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3F0446" w14:textId="77777777" w:rsidR="0047660E" w:rsidRPr="0047660E" w:rsidRDefault="0047660E" w:rsidP="0047660E">
      <w:pPr>
        <w:spacing w:before="100" w:beforeAutospacing="1" w:after="100" w:afterAutospacing="1"/>
        <w:jc w:val="right"/>
        <w:rPr>
          <w:rFonts w:ascii="Arial" w:hAnsi="Arial" w:cs="Arial"/>
          <w:i/>
          <w:iCs/>
          <w:color w:val="000000"/>
          <w:sz w:val="21"/>
          <w:szCs w:val="21"/>
        </w:rPr>
      </w:pPr>
      <w:r w:rsidRPr="0047660E">
        <w:rPr>
          <w:rFonts w:ascii="Arial" w:hAnsi="Arial" w:cs="Arial"/>
          <w:i/>
          <w:iCs/>
          <w:color w:val="000000"/>
          <w:sz w:val="21"/>
          <w:szCs w:val="21"/>
        </w:rPr>
        <w:t>Θεσσαλονίκη, 3 Αυγούστου 2026</w:t>
      </w:r>
    </w:p>
    <w:p w14:paraId="0A93B6F7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 </w:t>
      </w:r>
    </w:p>
    <w:p w14:paraId="05E1FEAF" w14:textId="74C48A11" w:rsidR="0047660E" w:rsidRPr="0047660E" w:rsidRDefault="0047660E" w:rsidP="0047660E">
      <w:pPr>
        <w:spacing w:before="100" w:beforeAutospacing="1" w:after="100" w:afterAutospacing="1"/>
        <w:jc w:val="center"/>
        <w:rPr>
          <w:rFonts w:ascii="Arial" w:hAnsi="Arial" w:cs="Arial"/>
          <w:color w:val="000000"/>
          <w:u w:val="single"/>
        </w:rPr>
      </w:pPr>
      <w:r w:rsidRPr="0047660E">
        <w:rPr>
          <w:rFonts w:ascii="Arial" w:hAnsi="Arial" w:cs="Arial"/>
          <w:b/>
          <w:bCs/>
          <w:color w:val="000000"/>
          <w:u w:val="single"/>
        </w:rPr>
        <w:t>Δελτίο Τύπο</w:t>
      </w:r>
      <w:r>
        <w:rPr>
          <w:rFonts w:ascii="Arial" w:hAnsi="Arial" w:cs="Arial"/>
          <w:b/>
          <w:bCs/>
          <w:color w:val="000000"/>
          <w:u w:val="single"/>
        </w:rPr>
        <w:t>υ</w:t>
      </w:r>
    </w:p>
    <w:p w14:paraId="49F434FF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b/>
          <w:bCs/>
          <w:color w:val="000000"/>
        </w:rPr>
        <w:t> </w:t>
      </w:r>
    </w:p>
    <w:p w14:paraId="38A20808" w14:textId="43E4E51B" w:rsidR="0047660E" w:rsidRPr="0047660E" w:rsidRDefault="0047660E" w:rsidP="0047660E">
      <w:pPr>
        <w:spacing w:before="100" w:beforeAutospacing="1" w:after="100" w:afterAutospacing="1"/>
        <w:jc w:val="center"/>
        <w:rPr>
          <w:rFonts w:ascii="Arial" w:hAnsi="Arial" w:cs="Arial"/>
          <w:color w:val="000000"/>
          <w:sz w:val="28"/>
          <w:szCs w:val="28"/>
        </w:rPr>
      </w:pPr>
      <w:r w:rsidRPr="0047660E">
        <w:rPr>
          <w:rFonts w:ascii="Arial" w:hAnsi="Arial" w:cs="Arial"/>
          <w:b/>
          <w:bCs/>
          <w:color w:val="000000"/>
          <w:sz w:val="28"/>
          <w:szCs w:val="28"/>
        </w:rPr>
        <w:t>«</w:t>
      </w:r>
      <w:proofErr w:type="spellStart"/>
      <w:r w:rsidRPr="0047660E">
        <w:rPr>
          <w:rFonts w:ascii="Arial" w:hAnsi="Arial" w:cs="Arial"/>
          <w:b/>
          <w:bCs/>
          <w:color w:val="000000"/>
          <w:sz w:val="28"/>
          <w:szCs w:val="28"/>
        </w:rPr>
        <w:t>Απο</w:t>
      </w:r>
      <w:proofErr w:type="spellEnd"/>
      <w:r w:rsidRPr="0047660E">
        <w:rPr>
          <w:rFonts w:ascii="Arial" w:hAnsi="Arial" w:cs="Arial"/>
          <w:b/>
          <w:bCs/>
          <w:color w:val="000000"/>
          <w:sz w:val="28"/>
          <w:szCs w:val="28"/>
        </w:rPr>
        <w:t>-τύπωμα τέχνης: H καλλιτεχνική τυπογραφία»</w:t>
      </w:r>
    </w:p>
    <w:p w14:paraId="3B1AFC3D" w14:textId="77777777" w:rsidR="0047660E" w:rsidRPr="0047660E" w:rsidRDefault="0047660E" w:rsidP="0047660E">
      <w:pPr>
        <w:spacing w:before="100" w:beforeAutospacing="1" w:after="100" w:afterAutospacing="1"/>
        <w:jc w:val="center"/>
        <w:rPr>
          <w:rFonts w:ascii="Arial" w:hAnsi="Arial" w:cs="Arial"/>
          <w:color w:val="000000"/>
          <w:sz w:val="28"/>
          <w:szCs w:val="28"/>
        </w:rPr>
      </w:pPr>
      <w:r w:rsidRPr="0047660E">
        <w:rPr>
          <w:rFonts w:ascii="Arial" w:hAnsi="Arial" w:cs="Arial"/>
          <w:b/>
          <w:bCs/>
          <w:color w:val="000000"/>
          <w:sz w:val="28"/>
          <w:szCs w:val="28"/>
        </w:rPr>
        <w:t xml:space="preserve">Νέα έκθεση ετοιμάζεται στο </w:t>
      </w:r>
      <w:proofErr w:type="spellStart"/>
      <w:r w:rsidRPr="0047660E">
        <w:rPr>
          <w:rFonts w:ascii="Arial" w:hAnsi="Arial" w:cs="Arial"/>
          <w:b/>
          <w:bCs/>
          <w:color w:val="000000"/>
          <w:sz w:val="28"/>
          <w:szCs w:val="28"/>
        </w:rPr>
        <w:t>Τελλόγλειο</w:t>
      </w:r>
      <w:proofErr w:type="spellEnd"/>
    </w:p>
    <w:p w14:paraId="154B8821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i/>
          <w:iCs/>
          <w:color w:val="000000"/>
        </w:rPr>
        <w:t> </w:t>
      </w:r>
    </w:p>
    <w:p w14:paraId="0DB216E9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·      </w:t>
      </w:r>
      <w:r w:rsidRPr="0047660E">
        <w:rPr>
          <w:rFonts w:ascii="Arial" w:hAnsi="Arial" w:cs="Arial"/>
          <w:b/>
          <w:bCs/>
          <w:color w:val="000000"/>
        </w:rPr>
        <w:t xml:space="preserve">Η έκθεση γίνεται σε </w:t>
      </w:r>
      <w:proofErr w:type="spellStart"/>
      <w:r w:rsidRPr="0047660E">
        <w:rPr>
          <w:rFonts w:ascii="Arial" w:hAnsi="Arial" w:cs="Arial"/>
          <w:b/>
          <w:bCs/>
          <w:color w:val="000000"/>
        </w:rPr>
        <w:t>συνδιοργάνωση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 του </w:t>
      </w:r>
      <w:proofErr w:type="spellStart"/>
      <w:r w:rsidRPr="0047660E">
        <w:rPr>
          <w:rFonts w:ascii="Arial" w:hAnsi="Arial" w:cs="Arial"/>
          <w:b/>
          <w:bCs/>
          <w:color w:val="000000"/>
        </w:rPr>
        <w:t>Τελλογλείου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 Ιδρύματος και του Ιδρύματος Ωνάση</w:t>
      </w:r>
    </w:p>
    <w:p w14:paraId="04258F9C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b/>
          <w:bCs/>
          <w:color w:val="000000"/>
        </w:rPr>
        <w:t> </w:t>
      </w:r>
    </w:p>
    <w:p w14:paraId="30031888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b/>
          <w:bCs/>
          <w:color w:val="000000"/>
        </w:rPr>
        <w:t> </w:t>
      </w:r>
    </w:p>
    <w:p w14:paraId="01D0F07A" w14:textId="7A13852F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b/>
          <w:bCs/>
          <w:color w:val="000000"/>
        </w:rPr>
        <w:t>Το σύνολο των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47660E">
        <w:rPr>
          <w:rFonts w:ascii="Arial" w:hAnsi="Arial" w:cs="Arial"/>
          <w:b/>
          <w:bCs/>
          <w:color w:val="000000"/>
        </w:rPr>
        <w:t>χειροποίητων βιβλίων τέχνης </w:t>
      </w:r>
      <w:r w:rsidRPr="0047660E">
        <w:rPr>
          <w:rFonts w:ascii="Arial" w:hAnsi="Arial" w:cs="Arial"/>
          <w:color w:val="000000"/>
        </w:rPr>
        <w:t>των</w:t>
      </w:r>
      <w:r>
        <w:rPr>
          <w:rFonts w:ascii="Arial" w:hAnsi="Arial" w:cs="Arial"/>
          <w:color w:val="000000"/>
        </w:rPr>
        <w:t xml:space="preserve"> </w:t>
      </w:r>
      <w:r w:rsidRPr="0047660E">
        <w:rPr>
          <w:rFonts w:ascii="Arial" w:hAnsi="Arial" w:cs="Arial"/>
          <w:color w:val="000000"/>
        </w:rPr>
        <w:t>εκδόσεων </w:t>
      </w:r>
      <w:r w:rsidRPr="0047660E">
        <w:rPr>
          <w:rFonts w:ascii="Arial" w:hAnsi="Arial" w:cs="Arial"/>
          <w:b/>
          <w:bCs/>
          <w:color w:val="000000"/>
        </w:rPr>
        <w:t>«Διάττων»</w:t>
      </w:r>
      <w:r w:rsidRPr="0047660E">
        <w:rPr>
          <w:rFonts w:ascii="Arial" w:hAnsi="Arial" w:cs="Arial"/>
          <w:color w:val="000000"/>
        </w:rPr>
        <w:t> συναντά έργα από τη μόνιμη συλλογή του </w:t>
      </w:r>
      <w:proofErr w:type="spellStart"/>
      <w:r w:rsidRPr="0047660E">
        <w:rPr>
          <w:rFonts w:ascii="Arial" w:hAnsi="Arial" w:cs="Arial"/>
          <w:b/>
          <w:bCs/>
          <w:color w:val="000000"/>
        </w:rPr>
        <w:t>Τελλογλείου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 Ιδρύματος,</w:t>
      </w:r>
      <w:r w:rsidRPr="0047660E">
        <w:rPr>
          <w:rFonts w:ascii="Arial" w:hAnsi="Arial" w:cs="Arial"/>
          <w:color w:val="000000"/>
        </w:rPr>
        <w:t> με στοιχεία της </w:t>
      </w:r>
      <w:r w:rsidRPr="0047660E">
        <w:rPr>
          <w:rFonts w:ascii="Arial" w:hAnsi="Arial" w:cs="Arial"/>
          <w:b/>
          <w:bCs/>
          <w:color w:val="000000"/>
        </w:rPr>
        <w:t>τυπογραφίας</w:t>
      </w:r>
      <w:r w:rsidRPr="0047660E">
        <w:rPr>
          <w:rFonts w:ascii="Arial" w:hAnsi="Arial" w:cs="Arial"/>
          <w:color w:val="000000"/>
        </w:rPr>
        <w:t xml:space="preserve"> και έργα ιδιωτικών συλλογών από τις 27 Οκτωβρίου στο </w:t>
      </w:r>
      <w:proofErr w:type="spellStart"/>
      <w:r w:rsidRPr="0047660E">
        <w:rPr>
          <w:rFonts w:ascii="Arial" w:hAnsi="Arial" w:cs="Arial"/>
          <w:color w:val="000000"/>
        </w:rPr>
        <w:t>Τελλόγλειο</w:t>
      </w:r>
      <w:proofErr w:type="spellEnd"/>
      <w:r w:rsidRPr="0047660E">
        <w:rPr>
          <w:rFonts w:ascii="Arial" w:hAnsi="Arial" w:cs="Arial"/>
          <w:color w:val="000000"/>
        </w:rPr>
        <w:t>.</w:t>
      </w:r>
    </w:p>
    <w:p w14:paraId="47A62E58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 xml:space="preserve">Αυτόν τον ιδιαίτερο κόσμο της καλλιτεχνικής τυπογραφίας και των εμβληματικών χειροποίητων βιβλίων ετοιμάζεται πυρετωδώς να… ξεφυλλίσει το </w:t>
      </w:r>
      <w:proofErr w:type="spellStart"/>
      <w:r w:rsidRPr="0047660E">
        <w:rPr>
          <w:rFonts w:ascii="Arial" w:hAnsi="Arial" w:cs="Arial"/>
          <w:color w:val="000000"/>
        </w:rPr>
        <w:t>Τελλόγλειο</w:t>
      </w:r>
      <w:proofErr w:type="spellEnd"/>
      <w:r w:rsidRPr="0047660E">
        <w:rPr>
          <w:rFonts w:ascii="Arial" w:hAnsi="Arial" w:cs="Arial"/>
          <w:b/>
          <w:bCs/>
          <w:color w:val="000000"/>
        </w:rPr>
        <w:t> στην έκθεση με τίτλο «</w:t>
      </w:r>
      <w:proofErr w:type="spellStart"/>
      <w:r w:rsidRPr="0047660E">
        <w:rPr>
          <w:rFonts w:ascii="Arial" w:hAnsi="Arial" w:cs="Arial"/>
          <w:b/>
          <w:bCs/>
          <w:i/>
          <w:iCs/>
          <w:color w:val="000000"/>
        </w:rPr>
        <w:t>Απο</w:t>
      </w:r>
      <w:proofErr w:type="spellEnd"/>
      <w:r w:rsidRPr="0047660E">
        <w:rPr>
          <w:rFonts w:ascii="Arial" w:hAnsi="Arial" w:cs="Arial"/>
          <w:b/>
          <w:bCs/>
          <w:i/>
          <w:iCs/>
          <w:color w:val="000000"/>
        </w:rPr>
        <w:t>-τύπωμα τέχνης: Η καλλιτεχνική τυπογραφία»</w:t>
      </w:r>
      <w:r w:rsidRPr="0047660E">
        <w:rPr>
          <w:rFonts w:ascii="Arial" w:hAnsi="Arial" w:cs="Arial"/>
          <w:i/>
          <w:iCs/>
          <w:color w:val="000000"/>
        </w:rPr>
        <w:t>, η οποία τελεί υπό την </w:t>
      </w:r>
      <w:r w:rsidRPr="0047660E">
        <w:rPr>
          <w:rFonts w:ascii="Arial" w:hAnsi="Arial" w:cs="Arial"/>
          <w:b/>
          <w:bCs/>
          <w:color w:val="000000"/>
        </w:rPr>
        <w:t>αιγίδα της Α.Ε. του Προέδρου της Δημοκρατίας κυρίου Κωνσταντίνου Αν. Τασούλα. </w:t>
      </w:r>
    </w:p>
    <w:p w14:paraId="4D4CBE63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Η έκθεση </w:t>
      </w:r>
      <w:r w:rsidRPr="0047660E">
        <w:rPr>
          <w:rFonts w:ascii="Arial" w:hAnsi="Arial" w:cs="Arial"/>
          <w:b/>
          <w:bCs/>
          <w:color w:val="000000"/>
        </w:rPr>
        <w:t>συνδιοργανώνεται</w:t>
      </w:r>
      <w:r w:rsidRPr="0047660E">
        <w:rPr>
          <w:rFonts w:ascii="Arial" w:hAnsi="Arial" w:cs="Arial"/>
          <w:color w:val="000000"/>
        </w:rPr>
        <w:t> από το </w:t>
      </w:r>
      <w:proofErr w:type="spellStart"/>
      <w:r w:rsidRPr="0047660E">
        <w:rPr>
          <w:rFonts w:ascii="Arial" w:hAnsi="Arial" w:cs="Arial"/>
          <w:b/>
          <w:bCs/>
          <w:color w:val="000000"/>
        </w:rPr>
        <w:t>Τελλόγλειο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 Ίδρυμα Τεχνών ΑΠΘ</w:t>
      </w:r>
      <w:r w:rsidRPr="0047660E">
        <w:rPr>
          <w:rFonts w:ascii="Arial" w:hAnsi="Arial" w:cs="Arial"/>
          <w:color w:val="000000"/>
        </w:rPr>
        <w:t> και το </w:t>
      </w:r>
      <w:r w:rsidRPr="0047660E">
        <w:rPr>
          <w:rFonts w:ascii="Arial" w:hAnsi="Arial" w:cs="Arial"/>
          <w:b/>
          <w:bCs/>
          <w:color w:val="000000"/>
        </w:rPr>
        <w:t>Ίδρυμα Ωνάση</w:t>
      </w:r>
      <w:r w:rsidRPr="0047660E">
        <w:rPr>
          <w:rFonts w:ascii="Arial" w:hAnsi="Arial" w:cs="Arial"/>
          <w:color w:val="000000"/>
        </w:rPr>
        <w:t>, ενώ υποστηρικτές είναι το </w:t>
      </w:r>
      <w:r w:rsidRPr="0047660E">
        <w:rPr>
          <w:rFonts w:ascii="Arial" w:hAnsi="Arial" w:cs="Arial"/>
          <w:b/>
          <w:bCs/>
          <w:color w:val="000000"/>
        </w:rPr>
        <w:t>Υπουργείο Πολιτισμού, το Αριστοτέλειο Πανεπιστήμιο Θεσσαλονίκης και η Περιφέρεια Κεντρικής Μακεδονίας σε συνεργασία με τις εκδόσεις «Διάττων»</w:t>
      </w:r>
      <w:r w:rsidRPr="0047660E">
        <w:rPr>
          <w:rFonts w:ascii="Arial" w:hAnsi="Arial" w:cs="Arial"/>
          <w:color w:val="000000"/>
        </w:rPr>
        <w:t>. </w:t>
      </w:r>
    </w:p>
    <w:p w14:paraId="1430B356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 </w:t>
      </w:r>
    </w:p>
    <w:p w14:paraId="2B5C95C7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Αξίζει να σημειωθεί πως </w:t>
      </w:r>
      <w:r w:rsidRPr="0047660E">
        <w:rPr>
          <w:rFonts w:ascii="Arial" w:hAnsi="Arial" w:cs="Arial"/>
          <w:b/>
          <w:bCs/>
          <w:color w:val="000000"/>
        </w:rPr>
        <w:t xml:space="preserve">οι εκδόσεις «Διάττων» ιδρύθηκαν από τον Νίκο </w:t>
      </w:r>
      <w:proofErr w:type="spellStart"/>
      <w:r w:rsidRPr="0047660E">
        <w:rPr>
          <w:rFonts w:ascii="Arial" w:hAnsi="Arial" w:cs="Arial"/>
          <w:b/>
          <w:bCs/>
          <w:color w:val="000000"/>
        </w:rPr>
        <w:t>Βοζίκη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 τ</w:t>
      </w:r>
      <w:r w:rsidRPr="0047660E">
        <w:rPr>
          <w:rFonts w:ascii="Arial" w:hAnsi="Arial" w:cs="Arial"/>
          <w:color w:val="000000"/>
        </w:rPr>
        <w:t>ο 1984 και ξεχωρίζουν για την εξειδίκευση και τη </w:t>
      </w:r>
      <w:r w:rsidRPr="0047660E">
        <w:rPr>
          <w:rFonts w:ascii="Arial" w:hAnsi="Arial" w:cs="Arial"/>
          <w:b/>
          <w:bCs/>
          <w:color w:val="000000"/>
        </w:rPr>
        <w:t>συστηματική παραγωγή συλλεκτικών εκδόσεων</w:t>
      </w:r>
      <w:r w:rsidRPr="0047660E">
        <w:rPr>
          <w:rFonts w:ascii="Arial" w:hAnsi="Arial" w:cs="Arial"/>
          <w:color w:val="000000"/>
        </w:rPr>
        <w:t> για έργα λογοτεχνών </w:t>
      </w:r>
      <w:r w:rsidRPr="0047660E">
        <w:rPr>
          <w:rFonts w:ascii="Arial" w:hAnsi="Arial" w:cs="Arial"/>
          <w:b/>
          <w:bCs/>
          <w:color w:val="000000"/>
        </w:rPr>
        <w:t xml:space="preserve">(Διονύσιου </w:t>
      </w:r>
      <w:r w:rsidRPr="0047660E">
        <w:rPr>
          <w:rFonts w:ascii="Arial" w:hAnsi="Arial" w:cs="Arial"/>
          <w:b/>
          <w:bCs/>
          <w:color w:val="000000"/>
        </w:rPr>
        <w:lastRenderedPageBreak/>
        <w:t>Σολωμού, Ανδρέα Κάλβου, Κωνσταντίνου Καβάφη, Γιάννη Ρίτσου, Λόγγου, Αισώπου κ.ά.)</w:t>
      </w:r>
      <w:r w:rsidRPr="0047660E">
        <w:rPr>
          <w:rFonts w:ascii="Arial" w:hAnsi="Arial" w:cs="Arial"/>
          <w:color w:val="000000"/>
        </w:rPr>
        <w:t> με αυθεντικά χαρακτικά πολλών σύγχρονων, κυρίως Ελλήνων, καλλιτεχνών </w:t>
      </w:r>
      <w:r w:rsidRPr="0047660E">
        <w:rPr>
          <w:rFonts w:ascii="Arial" w:hAnsi="Arial" w:cs="Arial"/>
          <w:b/>
          <w:bCs/>
          <w:color w:val="000000"/>
        </w:rPr>
        <w:t xml:space="preserve">(Γιώργης </w:t>
      </w:r>
      <w:proofErr w:type="spellStart"/>
      <w:r w:rsidRPr="0047660E">
        <w:rPr>
          <w:rFonts w:ascii="Arial" w:hAnsi="Arial" w:cs="Arial"/>
          <w:b/>
          <w:bCs/>
          <w:color w:val="000000"/>
        </w:rPr>
        <w:t>Βαρλάμος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, Γιάννης </w:t>
      </w:r>
      <w:proofErr w:type="spellStart"/>
      <w:r w:rsidRPr="0047660E">
        <w:rPr>
          <w:rFonts w:ascii="Arial" w:hAnsi="Arial" w:cs="Arial"/>
          <w:b/>
          <w:bCs/>
          <w:color w:val="000000"/>
        </w:rPr>
        <w:t>Ψυχοπαίδης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, Χρόνης </w:t>
      </w:r>
      <w:proofErr w:type="spellStart"/>
      <w:r w:rsidRPr="0047660E">
        <w:rPr>
          <w:rFonts w:ascii="Arial" w:hAnsi="Arial" w:cs="Arial"/>
          <w:b/>
          <w:bCs/>
          <w:color w:val="000000"/>
        </w:rPr>
        <w:t>Μπότσογλου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, Μιχάλης </w:t>
      </w:r>
      <w:proofErr w:type="spellStart"/>
      <w:r w:rsidRPr="0047660E">
        <w:rPr>
          <w:rFonts w:ascii="Arial" w:hAnsi="Arial" w:cs="Arial"/>
          <w:b/>
          <w:bCs/>
          <w:color w:val="000000"/>
        </w:rPr>
        <w:t>Αρφαράς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, Μανώλης Χάρος, Άρια </w:t>
      </w:r>
      <w:proofErr w:type="spellStart"/>
      <w:r w:rsidRPr="0047660E">
        <w:rPr>
          <w:rFonts w:ascii="Arial" w:hAnsi="Arial" w:cs="Arial"/>
          <w:b/>
          <w:bCs/>
          <w:color w:val="000000"/>
        </w:rPr>
        <w:t>Κομιανού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, Γιάννης </w:t>
      </w:r>
      <w:proofErr w:type="spellStart"/>
      <w:r w:rsidRPr="0047660E">
        <w:rPr>
          <w:rFonts w:ascii="Arial" w:hAnsi="Arial" w:cs="Arial"/>
          <w:b/>
          <w:bCs/>
          <w:color w:val="000000"/>
        </w:rPr>
        <w:t>Στεφανάκις</w:t>
      </w:r>
      <w:proofErr w:type="spellEnd"/>
      <w:r w:rsidRPr="0047660E">
        <w:rPr>
          <w:rFonts w:ascii="Arial" w:hAnsi="Arial" w:cs="Arial"/>
          <w:b/>
          <w:bCs/>
          <w:color w:val="000000"/>
        </w:rPr>
        <w:t>,  κ.ά.). </w:t>
      </w:r>
      <w:r w:rsidRPr="0047660E">
        <w:rPr>
          <w:rFonts w:ascii="Arial" w:hAnsi="Arial" w:cs="Arial"/>
          <w:color w:val="000000"/>
        </w:rPr>
        <w:t>Μετά από σαράντα χρόνια στο κέντρο της Αθήνας, </w:t>
      </w:r>
      <w:r w:rsidRPr="0047660E">
        <w:rPr>
          <w:rFonts w:ascii="Arial" w:hAnsi="Arial" w:cs="Arial"/>
          <w:b/>
          <w:bCs/>
          <w:color w:val="000000"/>
        </w:rPr>
        <w:t>το τυπογραφείο των εκδόσεων «Διάττων» συνεχίζει </w:t>
      </w:r>
      <w:r w:rsidRPr="0047660E">
        <w:rPr>
          <w:rFonts w:ascii="Arial" w:hAnsi="Arial" w:cs="Arial"/>
          <w:color w:val="000000"/>
        </w:rPr>
        <w:t>τη διαδρομή του</w:t>
      </w:r>
      <w:r w:rsidRPr="0047660E">
        <w:rPr>
          <w:rFonts w:ascii="Arial" w:hAnsi="Arial" w:cs="Arial"/>
          <w:b/>
          <w:bCs/>
          <w:color w:val="000000"/>
        </w:rPr>
        <w:t xml:space="preserve"> στο Κορωπί ως </w:t>
      </w:r>
      <w:proofErr w:type="spellStart"/>
      <w:r w:rsidRPr="0047660E">
        <w:rPr>
          <w:rFonts w:ascii="Arial" w:hAnsi="Arial" w:cs="Arial"/>
          <w:b/>
          <w:bCs/>
          <w:color w:val="000000"/>
        </w:rPr>
        <w:t>Γουτεμβέργειο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 Τυπογραφείο ΔΙΑΤΤΩΝ / </w:t>
      </w:r>
      <w:proofErr w:type="spellStart"/>
      <w:r w:rsidRPr="0047660E">
        <w:rPr>
          <w:rFonts w:ascii="Arial" w:hAnsi="Arial" w:cs="Arial"/>
          <w:b/>
          <w:bCs/>
          <w:color w:val="000000"/>
        </w:rPr>
        <w:t>ONASSIS</w:t>
      </w:r>
      <w:proofErr w:type="spellEnd"/>
      <w:r w:rsidRPr="0047660E">
        <w:rPr>
          <w:rFonts w:ascii="Arial" w:hAnsi="Arial" w:cs="Arial"/>
          <w:b/>
          <w:bCs/>
          <w:color w:val="000000"/>
        </w:rPr>
        <w:t>, </w:t>
      </w:r>
      <w:r w:rsidRPr="0047660E">
        <w:rPr>
          <w:rFonts w:ascii="Arial" w:hAnsi="Arial" w:cs="Arial"/>
          <w:color w:val="000000"/>
        </w:rPr>
        <w:t>με άρτια υποδομή, κρατώντας ζωντανή την τέχνη της κλασικής τυπογραφίας.</w:t>
      </w:r>
      <w:r w:rsidRPr="0047660E">
        <w:rPr>
          <w:rFonts w:ascii="Arial" w:hAnsi="Arial" w:cs="Arial"/>
          <w:b/>
          <w:bCs/>
          <w:color w:val="000000"/>
        </w:rPr>
        <w:t> </w:t>
      </w:r>
    </w:p>
    <w:p w14:paraId="19EABB3A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Επίσης μια ξεχωριστή ενότητα στην έκθεση θα αποτελεί ένα ιδιαίτερο </w:t>
      </w:r>
      <w:r w:rsidRPr="0047660E">
        <w:rPr>
          <w:rFonts w:ascii="Arial" w:hAnsi="Arial" w:cs="Arial"/>
          <w:b/>
          <w:bCs/>
          <w:color w:val="000000"/>
        </w:rPr>
        <w:t>σύνολο καλλιτεχνικών βιβλίων ευγενικό δάνειο από την προσωπική του συλλογή του Αντώνη Σ. Παπαδημητρίου,</w:t>
      </w:r>
      <w:r w:rsidRPr="0047660E">
        <w:rPr>
          <w:rFonts w:ascii="Arial" w:hAnsi="Arial" w:cs="Arial"/>
          <w:color w:val="000000"/>
        </w:rPr>
        <w:t> </w:t>
      </w:r>
      <w:r w:rsidRPr="0047660E">
        <w:rPr>
          <w:rFonts w:ascii="Arial" w:hAnsi="Arial" w:cs="Arial"/>
          <w:b/>
          <w:bCs/>
          <w:color w:val="000000"/>
        </w:rPr>
        <w:t>Προέδρου του Ιδρύματος Ωνάση.</w:t>
      </w:r>
      <w:r w:rsidRPr="0047660E">
        <w:rPr>
          <w:rFonts w:ascii="Arial" w:hAnsi="Arial" w:cs="Arial"/>
          <w:color w:val="000000"/>
        </w:rPr>
        <w:t> Οι εμβληματικές αυτές συλλεκτικές εκδόσεις ενώνουν μεγάλα ονόματα εικαστικών (</w:t>
      </w:r>
      <w:proofErr w:type="spellStart"/>
      <w:r w:rsidRPr="0047660E">
        <w:rPr>
          <w:rFonts w:ascii="Arial" w:hAnsi="Arial" w:cs="Arial"/>
          <w:b/>
          <w:bCs/>
          <w:color w:val="000000"/>
        </w:rPr>
        <w:t>Georges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47660E">
        <w:rPr>
          <w:rFonts w:ascii="Arial" w:hAnsi="Arial" w:cs="Arial"/>
          <w:b/>
          <w:bCs/>
          <w:color w:val="000000"/>
        </w:rPr>
        <w:t>Bracque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47660E">
        <w:rPr>
          <w:rFonts w:ascii="Arial" w:hAnsi="Arial" w:cs="Arial"/>
          <w:b/>
          <w:bCs/>
          <w:color w:val="000000"/>
        </w:rPr>
        <w:t>Erni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47660E">
        <w:rPr>
          <w:rFonts w:ascii="Arial" w:hAnsi="Arial" w:cs="Arial"/>
          <w:b/>
          <w:bCs/>
          <w:color w:val="000000"/>
        </w:rPr>
        <w:t>Tavy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47660E">
        <w:rPr>
          <w:rFonts w:ascii="Arial" w:hAnsi="Arial" w:cs="Arial"/>
          <w:b/>
          <w:bCs/>
          <w:color w:val="000000"/>
        </w:rPr>
        <w:t>Notton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47660E">
        <w:rPr>
          <w:rFonts w:ascii="Arial" w:hAnsi="Arial" w:cs="Arial"/>
          <w:b/>
          <w:bCs/>
          <w:color w:val="000000"/>
        </w:rPr>
        <w:t>Maro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47660E">
        <w:rPr>
          <w:rFonts w:ascii="Arial" w:hAnsi="Arial" w:cs="Arial"/>
          <w:b/>
          <w:bCs/>
          <w:color w:val="000000"/>
        </w:rPr>
        <w:t>Vandorou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) με σπουδαία κείμενα (Σοφοκλή, </w:t>
      </w:r>
      <w:proofErr w:type="spellStart"/>
      <w:r w:rsidRPr="0047660E">
        <w:rPr>
          <w:rFonts w:ascii="Arial" w:hAnsi="Arial" w:cs="Arial"/>
          <w:b/>
          <w:bCs/>
          <w:color w:val="000000"/>
        </w:rPr>
        <w:t>Maeterlinck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, παρτιτούρες του </w:t>
      </w:r>
      <w:proofErr w:type="spellStart"/>
      <w:r w:rsidRPr="0047660E">
        <w:rPr>
          <w:rFonts w:ascii="Arial" w:hAnsi="Arial" w:cs="Arial"/>
          <w:b/>
          <w:bCs/>
          <w:color w:val="000000"/>
        </w:rPr>
        <w:t>Ξενάκι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47660E">
        <w:rPr>
          <w:rFonts w:ascii="Arial" w:hAnsi="Arial" w:cs="Arial"/>
          <w:b/>
          <w:bCs/>
          <w:color w:val="000000"/>
        </w:rPr>
        <w:t>T.S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. </w:t>
      </w:r>
      <w:proofErr w:type="spellStart"/>
      <w:r w:rsidRPr="0047660E">
        <w:rPr>
          <w:rFonts w:ascii="Arial" w:hAnsi="Arial" w:cs="Arial"/>
          <w:b/>
          <w:bCs/>
          <w:color w:val="000000"/>
        </w:rPr>
        <w:t>Eliot</w:t>
      </w:r>
      <w:proofErr w:type="spellEnd"/>
      <w:r w:rsidRPr="0047660E">
        <w:rPr>
          <w:rFonts w:ascii="Arial" w:hAnsi="Arial" w:cs="Arial"/>
          <w:b/>
          <w:bCs/>
          <w:color w:val="000000"/>
        </w:rPr>
        <w:t>)</w:t>
      </w:r>
      <w:r w:rsidRPr="0047660E">
        <w:rPr>
          <w:rFonts w:ascii="Arial" w:hAnsi="Arial" w:cs="Arial"/>
          <w:color w:val="000000"/>
        </w:rPr>
        <w:t> σε καλλιτεχνικές βιβλιοδεσίες, σε δημιουργίες συνολικών έργων υψηλής αισθητικής.</w:t>
      </w:r>
    </w:p>
    <w:p w14:paraId="5D1D61EE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Τη γενική ευθύνη της έκθεσης έχει η </w:t>
      </w:r>
      <w:proofErr w:type="spellStart"/>
      <w:r w:rsidRPr="0047660E">
        <w:rPr>
          <w:rFonts w:ascii="Arial" w:hAnsi="Arial" w:cs="Arial"/>
          <w:b/>
          <w:bCs/>
          <w:color w:val="000000"/>
        </w:rPr>
        <w:t>Ομοτ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. Καθηγήτρια ΑΠΘ και Γενική Διευθύντρια του </w:t>
      </w:r>
      <w:proofErr w:type="spellStart"/>
      <w:r w:rsidRPr="0047660E">
        <w:rPr>
          <w:rFonts w:ascii="Arial" w:hAnsi="Arial" w:cs="Arial"/>
          <w:b/>
          <w:bCs/>
          <w:color w:val="000000"/>
        </w:rPr>
        <w:t>Τελλογλείου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, Αλεξάνδρα </w:t>
      </w:r>
      <w:proofErr w:type="spellStart"/>
      <w:r w:rsidRPr="0047660E">
        <w:rPr>
          <w:rFonts w:ascii="Arial" w:hAnsi="Arial" w:cs="Arial"/>
          <w:b/>
          <w:bCs/>
          <w:color w:val="000000"/>
        </w:rPr>
        <w:t>Γουλάκη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 – Βουτυρά</w:t>
      </w:r>
      <w:r w:rsidRPr="0047660E">
        <w:rPr>
          <w:rFonts w:ascii="Arial" w:hAnsi="Arial" w:cs="Arial"/>
          <w:color w:val="000000"/>
        </w:rPr>
        <w:t> και την επιμέλεια </w:t>
      </w:r>
      <w:r w:rsidRPr="0047660E">
        <w:rPr>
          <w:rFonts w:ascii="Arial" w:hAnsi="Arial" w:cs="Arial"/>
          <w:b/>
          <w:bCs/>
          <w:color w:val="000000"/>
        </w:rPr>
        <w:t xml:space="preserve">ο </w:t>
      </w:r>
      <w:proofErr w:type="spellStart"/>
      <w:r w:rsidRPr="0047660E">
        <w:rPr>
          <w:rFonts w:ascii="Arial" w:hAnsi="Arial" w:cs="Arial"/>
          <w:b/>
          <w:bCs/>
          <w:color w:val="000000"/>
        </w:rPr>
        <w:t>Δρ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 Ιστορίας Τέχνης </w:t>
      </w:r>
      <w:proofErr w:type="spellStart"/>
      <w:r w:rsidRPr="0047660E">
        <w:rPr>
          <w:rFonts w:ascii="Arial" w:hAnsi="Arial" w:cs="Arial"/>
          <w:b/>
          <w:bCs/>
          <w:color w:val="000000"/>
        </w:rPr>
        <w:t>Miguel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 F. </w:t>
      </w:r>
      <w:proofErr w:type="spellStart"/>
      <w:r w:rsidRPr="0047660E">
        <w:rPr>
          <w:rFonts w:ascii="Arial" w:hAnsi="Arial" w:cs="Arial"/>
          <w:b/>
          <w:bCs/>
          <w:color w:val="000000"/>
        </w:rPr>
        <w:t>Belmonte</w:t>
      </w:r>
      <w:proofErr w:type="spellEnd"/>
      <w:r w:rsidRPr="0047660E">
        <w:rPr>
          <w:rFonts w:ascii="Arial" w:hAnsi="Arial" w:cs="Arial"/>
          <w:b/>
          <w:bCs/>
          <w:color w:val="000000"/>
        </w:rPr>
        <w:t>.</w:t>
      </w:r>
    </w:p>
    <w:p w14:paraId="4B42DAB3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Να σημειωθεί πως στο πλαίσιο της έκθεσης θα λειτουργήσουν </w:t>
      </w:r>
      <w:r w:rsidRPr="0047660E">
        <w:rPr>
          <w:rFonts w:ascii="Arial" w:hAnsi="Arial" w:cs="Arial"/>
          <w:b/>
          <w:bCs/>
          <w:color w:val="000000"/>
        </w:rPr>
        <w:t xml:space="preserve">εκπαιδευτικά προγράμματα σε συνεργασία με τον κ. </w:t>
      </w:r>
      <w:proofErr w:type="spellStart"/>
      <w:r w:rsidRPr="0047660E">
        <w:rPr>
          <w:rFonts w:ascii="Arial" w:hAnsi="Arial" w:cs="Arial"/>
          <w:b/>
          <w:bCs/>
          <w:color w:val="000000"/>
        </w:rPr>
        <w:t>Βοζίκη</w:t>
      </w:r>
      <w:proofErr w:type="spellEnd"/>
      <w:r w:rsidRPr="0047660E">
        <w:rPr>
          <w:rFonts w:ascii="Arial" w:hAnsi="Arial" w:cs="Arial"/>
          <w:b/>
          <w:bCs/>
          <w:color w:val="000000"/>
        </w:rPr>
        <w:t> </w:t>
      </w:r>
      <w:r w:rsidRPr="0047660E">
        <w:rPr>
          <w:rFonts w:ascii="Arial" w:hAnsi="Arial" w:cs="Arial"/>
          <w:color w:val="000000"/>
        </w:rPr>
        <w:t>και το</w:t>
      </w:r>
      <w:r w:rsidRPr="0047660E">
        <w:rPr>
          <w:rFonts w:ascii="Arial" w:hAnsi="Arial" w:cs="Arial"/>
          <w:b/>
          <w:bCs/>
          <w:color w:val="000000"/>
        </w:rPr>
        <w:t> </w:t>
      </w:r>
      <w:proofErr w:type="spellStart"/>
      <w:r w:rsidRPr="0047660E">
        <w:rPr>
          <w:rFonts w:ascii="Arial" w:hAnsi="Arial" w:cs="Arial"/>
          <w:b/>
          <w:bCs/>
          <w:color w:val="000000"/>
        </w:rPr>
        <w:t>Γουτεμβέργειο</w:t>
      </w:r>
      <w:proofErr w:type="spellEnd"/>
      <w:r w:rsidRPr="0047660E">
        <w:rPr>
          <w:rFonts w:ascii="Arial" w:hAnsi="Arial" w:cs="Arial"/>
          <w:b/>
          <w:bCs/>
          <w:color w:val="000000"/>
        </w:rPr>
        <w:t xml:space="preserve"> Τυπογραφείο ΔΙΑΤΤΩΝ / </w:t>
      </w:r>
      <w:proofErr w:type="spellStart"/>
      <w:r w:rsidRPr="0047660E">
        <w:rPr>
          <w:rFonts w:ascii="Arial" w:hAnsi="Arial" w:cs="Arial"/>
          <w:b/>
          <w:bCs/>
          <w:color w:val="000000"/>
        </w:rPr>
        <w:t>ONASSIS</w:t>
      </w:r>
      <w:proofErr w:type="spellEnd"/>
      <w:r w:rsidRPr="0047660E">
        <w:rPr>
          <w:rFonts w:ascii="Arial" w:hAnsi="Arial" w:cs="Arial"/>
          <w:b/>
          <w:bCs/>
          <w:color w:val="000000"/>
        </w:rPr>
        <w:t>.</w:t>
      </w:r>
    </w:p>
    <w:p w14:paraId="5ECCECCD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b/>
          <w:bCs/>
          <w:color w:val="000000"/>
        </w:rPr>
        <w:t> </w:t>
      </w:r>
    </w:p>
    <w:p w14:paraId="76A56443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b/>
          <w:bCs/>
          <w:color w:val="000000"/>
        </w:rPr>
        <w:t> </w:t>
      </w:r>
    </w:p>
    <w:p w14:paraId="42045ED8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b/>
          <w:bCs/>
          <w:color w:val="000000"/>
        </w:rPr>
        <w:t>Λεζάντες φωτογραφιών: </w:t>
      </w:r>
    </w:p>
    <w:p w14:paraId="3CB74BBA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Εικόνες 01</w:t>
      </w:r>
    </w:p>
    <w:p w14:paraId="5EE0EE71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 xml:space="preserve">o   Άποψη του </w:t>
      </w:r>
      <w:proofErr w:type="spellStart"/>
      <w:r w:rsidRPr="0047660E">
        <w:rPr>
          <w:rFonts w:ascii="Arial" w:hAnsi="Arial" w:cs="Arial"/>
          <w:color w:val="000000"/>
        </w:rPr>
        <w:t>Γουτεμβέργειου</w:t>
      </w:r>
      <w:proofErr w:type="spellEnd"/>
      <w:r w:rsidRPr="0047660E">
        <w:rPr>
          <w:rFonts w:ascii="Arial" w:hAnsi="Arial" w:cs="Arial"/>
          <w:color w:val="000000"/>
        </w:rPr>
        <w:t xml:space="preserve"> Τυπογραφείου ΔΙΑΤΤΩΝ / </w:t>
      </w:r>
      <w:proofErr w:type="spellStart"/>
      <w:r w:rsidRPr="0047660E">
        <w:rPr>
          <w:rFonts w:ascii="Arial" w:hAnsi="Arial" w:cs="Arial"/>
          <w:color w:val="000000"/>
        </w:rPr>
        <w:t>ONASSIS</w:t>
      </w:r>
      <w:proofErr w:type="spellEnd"/>
      <w:r w:rsidRPr="0047660E">
        <w:rPr>
          <w:rFonts w:ascii="Arial" w:hAnsi="Arial" w:cs="Arial"/>
          <w:color w:val="000000"/>
        </w:rPr>
        <w:t>, 2026.</w:t>
      </w:r>
    </w:p>
    <w:p w14:paraId="76285704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 </w:t>
      </w:r>
    </w:p>
    <w:p w14:paraId="049F18DC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Εικόνα 03</w:t>
      </w:r>
    </w:p>
    <w:p w14:paraId="668972AE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o   Λόγγος, </w:t>
      </w:r>
      <w:proofErr w:type="spellStart"/>
      <w:r w:rsidRPr="0047660E">
        <w:rPr>
          <w:rFonts w:ascii="Arial" w:hAnsi="Arial" w:cs="Arial"/>
          <w:i/>
          <w:iCs/>
          <w:color w:val="000000"/>
        </w:rPr>
        <w:t>Δάφνις</w:t>
      </w:r>
      <w:proofErr w:type="spellEnd"/>
      <w:r w:rsidRPr="0047660E">
        <w:rPr>
          <w:rFonts w:ascii="Arial" w:hAnsi="Arial" w:cs="Arial"/>
          <w:i/>
          <w:iCs/>
          <w:color w:val="000000"/>
        </w:rPr>
        <w:t xml:space="preserve"> και Χλόη</w:t>
      </w:r>
      <w:r w:rsidRPr="0047660E">
        <w:rPr>
          <w:rFonts w:ascii="Arial" w:hAnsi="Arial" w:cs="Arial"/>
          <w:color w:val="000000"/>
        </w:rPr>
        <w:t xml:space="preserve">. Ξυλογραφίες και λιθογραφίες του Γιώργη </w:t>
      </w:r>
      <w:proofErr w:type="spellStart"/>
      <w:r w:rsidRPr="0047660E">
        <w:rPr>
          <w:rFonts w:ascii="Arial" w:hAnsi="Arial" w:cs="Arial"/>
          <w:color w:val="000000"/>
        </w:rPr>
        <w:t>Βαρλάμου</w:t>
      </w:r>
      <w:proofErr w:type="spellEnd"/>
      <w:r w:rsidRPr="0047660E">
        <w:rPr>
          <w:rFonts w:ascii="Arial" w:hAnsi="Arial" w:cs="Arial"/>
          <w:color w:val="000000"/>
        </w:rPr>
        <w:t>, μετάφραση του Ρόδη Ρούφου, Διάττων, Αθήνα, 2008. </w:t>
      </w:r>
    </w:p>
    <w:p w14:paraId="42017758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lastRenderedPageBreak/>
        <w:t> </w:t>
      </w:r>
    </w:p>
    <w:p w14:paraId="4D4C47A8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Εικόνες  07</w:t>
      </w:r>
    </w:p>
    <w:p w14:paraId="0265C5F6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o   Ησίοδος, </w:t>
      </w:r>
      <w:proofErr w:type="spellStart"/>
      <w:r w:rsidRPr="0047660E">
        <w:rPr>
          <w:rFonts w:ascii="Arial" w:hAnsi="Arial" w:cs="Arial"/>
          <w:i/>
          <w:iCs/>
          <w:color w:val="000000"/>
        </w:rPr>
        <w:t>Théogonie</w:t>
      </w:r>
      <w:proofErr w:type="spellEnd"/>
      <w:r w:rsidRPr="0047660E">
        <w:rPr>
          <w:rFonts w:ascii="Arial" w:hAnsi="Arial" w:cs="Arial"/>
          <w:i/>
          <w:iCs/>
          <w:color w:val="000000"/>
        </w:rPr>
        <w:t> </w:t>
      </w:r>
      <w:r w:rsidRPr="0047660E">
        <w:rPr>
          <w:rFonts w:ascii="Arial" w:hAnsi="Arial" w:cs="Arial"/>
          <w:color w:val="000000"/>
        </w:rPr>
        <w:t xml:space="preserve">(Θεογονία). </w:t>
      </w:r>
      <w:proofErr w:type="spellStart"/>
      <w:r w:rsidRPr="0047660E">
        <w:rPr>
          <w:rFonts w:ascii="Arial" w:hAnsi="Arial" w:cs="Arial"/>
          <w:color w:val="000000"/>
        </w:rPr>
        <w:t>Οξυγραφίες</w:t>
      </w:r>
      <w:proofErr w:type="spellEnd"/>
      <w:r w:rsidRPr="0047660E">
        <w:rPr>
          <w:rFonts w:ascii="Arial" w:hAnsi="Arial" w:cs="Arial"/>
          <w:color w:val="000000"/>
        </w:rPr>
        <w:t xml:space="preserve"> του </w:t>
      </w:r>
      <w:proofErr w:type="spellStart"/>
      <w:r w:rsidRPr="0047660E">
        <w:rPr>
          <w:rFonts w:ascii="Arial" w:hAnsi="Arial" w:cs="Arial"/>
          <w:color w:val="000000"/>
        </w:rPr>
        <w:t>Georges</w:t>
      </w:r>
      <w:proofErr w:type="spellEnd"/>
      <w:r w:rsidRPr="0047660E">
        <w:rPr>
          <w:rFonts w:ascii="Arial" w:hAnsi="Arial" w:cs="Arial"/>
          <w:color w:val="000000"/>
        </w:rPr>
        <w:t xml:space="preserve"> </w:t>
      </w:r>
      <w:proofErr w:type="spellStart"/>
      <w:r w:rsidRPr="0047660E">
        <w:rPr>
          <w:rFonts w:ascii="Arial" w:hAnsi="Arial" w:cs="Arial"/>
          <w:color w:val="000000"/>
        </w:rPr>
        <w:t>Braque</w:t>
      </w:r>
      <w:proofErr w:type="spellEnd"/>
      <w:r w:rsidRPr="0047660E">
        <w:rPr>
          <w:rFonts w:ascii="Arial" w:hAnsi="Arial" w:cs="Arial"/>
          <w:color w:val="000000"/>
        </w:rPr>
        <w:t xml:space="preserve">, </w:t>
      </w:r>
      <w:proofErr w:type="spellStart"/>
      <w:r w:rsidRPr="0047660E">
        <w:rPr>
          <w:rFonts w:ascii="Arial" w:hAnsi="Arial" w:cs="Arial"/>
          <w:color w:val="000000"/>
        </w:rPr>
        <w:t>Adrien</w:t>
      </w:r>
      <w:proofErr w:type="spellEnd"/>
      <w:r w:rsidRPr="0047660E">
        <w:rPr>
          <w:rFonts w:ascii="Arial" w:hAnsi="Arial" w:cs="Arial"/>
          <w:color w:val="000000"/>
        </w:rPr>
        <w:t xml:space="preserve"> </w:t>
      </w:r>
      <w:proofErr w:type="spellStart"/>
      <w:r w:rsidRPr="0047660E">
        <w:rPr>
          <w:rFonts w:ascii="Arial" w:hAnsi="Arial" w:cs="Arial"/>
          <w:color w:val="000000"/>
        </w:rPr>
        <w:t>Maeght</w:t>
      </w:r>
      <w:proofErr w:type="spellEnd"/>
      <w:r w:rsidRPr="0047660E">
        <w:rPr>
          <w:rFonts w:ascii="Arial" w:hAnsi="Arial" w:cs="Arial"/>
          <w:color w:val="000000"/>
        </w:rPr>
        <w:t xml:space="preserve"> </w:t>
      </w:r>
      <w:proofErr w:type="spellStart"/>
      <w:r w:rsidRPr="0047660E">
        <w:rPr>
          <w:rFonts w:ascii="Arial" w:hAnsi="Arial" w:cs="Arial"/>
          <w:color w:val="000000"/>
        </w:rPr>
        <w:t>Éditeur</w:t>
      </w:r>
      <w:proofErr w:type="spellEnd"/>
      <w:r w:rsidRPr="0047660E">
        <w:rPr>
          <w:rFonts w:ascii="Arial" w:hAnsi="Arial" w:cs="Arial"/>
          <w:color w:val="000000"/>
        </w:rPr>
        <w:t>, Παρίσι, 1955. Συλλογή Αντώνη Σ. Παπαδημητρίου. </w:t>
      </w:r>
    </w:p>
    <w:p w14:paraId="15681E40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 </w:t>
      </w:r>
    </w:p>
    <w:p w14:paraId="565D3359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Εικόνα 08</w:t>
      </w:r>
    </w:p>
    <w:p w14:paraId="5087D3B8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o   </w:t>
      </w:r>
      <w:r w:rsidRPr="0047660E">
        <w:rPr>
          <w:rFonts w:ascii="Arial" w:hAnsi="Arial" w:cs="Arial"/>
          <w:i/>
          <w:iCs/>
          <w:color w:val="000000"/>
        </w:rPr>
        <w:t>Ιωάννη Αποκάλυψη</w:t>
      </w:r>
      <w:r w:rsidRPr="0047660E">
        <w:rPr>
          <w:rFonts w:ascii="Arial" w:hAnsi="Arial" w:cs="Arial"/>
          <w:color w:val="000000"/>
        </w:rPr>
        <w:t xml:space="preserve">. Χαρακτικά σε λινόλεουμ του Χρήστου Γεωργίου, </w:t>
      </w:r>
      <w:proofErr w:type="spellStart"/>
      <w:r w:rsidRPr="0047660E">
        <w:rPr>
          <w:rFonts w:ascii="Arial" w:hAnsi="Arial" w:cs="Arial"/>
          <w:color w:val="000000"/>
        </w:rPr>
        <w:t>Γουτεμβέργειο</w:t>
      </w:r>
      <w:proofErr w:type="spellEnd"/>
      <w:r w:rsidRPr="0047660E">
        <w:rPr>
          <w:rFonts w:ascii="Arial" w:hAnsi="Arial" w:cs="Arial"/>
          <w:color w:val="000000"/>
        </w:rPr>
        <w:t xml:space="preserve"> Τυπογραφείο ΔΙΑΤΤΩΝ / </w:t>
      </w:r>
      <w:proofErr w:type="spellStart"/>
      <w:r w:rsidRPr="0047660E">
        <w:rPr>
          <w:rFonts w:ascii="Arial" w:hAnsi="Arial" w:cs="Arial"/>
          <w:color w:val="000000"/>
        </w:rPr>
        <w:t>ONASSIS</w:t>
      </w:r>
      <w:proofErr w:type="spellEnd"/>
      <w:r w:rsidRPr="0047660E">
        <w:rPr>
          <w:rFonts w:ascii="Arial" w:hAnsi="Arial" w:cs="Arial"/>
          <w:color w:val="000000"/>
        </w:rPr>
        <w:t>, 2026.</w:t>
      </w:r>
    </w:p>
    <w:p w14:paraId="05D21363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 </w:t>
      </w:r>
    </w:p>
    <w:p w14:paraId="673E72C3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i/>
          <w:iCs/>
          <w:color w:val="000000"/>
        </w:rPr>
        <w:t> </w:t>
      </w:r>
    </w:p>
    <w:p w14:paraId="61C58CB6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Εικόνα 10</w:t>
      </w:r>
    </w:p>
    <w:p w14:paraId="72B41534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o   Κωνσταντίνος Καβάφης, </w:t>
      </w:r>
      <w:r w:rsidRPr="0047660E">
        <w:rPr>
          <w:rFonts w:ascii="Arial" w:hAnsi="Arial" w:cs="Arial"/>
          <w:i/>
          <w:iCs/>
          <w:color w:val="000000"/>
        </w:rPr>
        <w:t>Ποιήματα</w:t>
      </w:r>
      <w:r w:rsidRPr="0047660E">
        <w:rPr>
          <w:rFonts w:ascii="Arial" w:hAnsi="Arial" w:cs="Arial"/>
          <w:color w:val="000000"/>
        </w:rPr>
        <w:t>. Χαλκογραφίες του Χρήστου Σανταμούρη, Διάττων, Αθήνα, 2018. </w:t>
      </w:r>
    </w:p>
    <w:p w14:paraId="019E6C19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 </w:t>
      </w:r>
    </w:p>
    <w:p w14:paraId="35A5A677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 </w:t>
      </w:r>
    </w:p>
    <w:p w14:paraId="2EF00397" w14:textId="77777777" w:rsidR="0047660E" w:rsidRPr="0047660E" w:rsidRDefault="0047660E" w:rsidP="0047660E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7660E">
        <w:rPr>
          <w:rFonts w:ascii="Arial" w:hAnsi="Arial" w:cs="Arial"/>
          <w:color w:val="000000"/>
        </w:rPr>
        <w:t>Εικόνα 12</w:t>
      </w:r>
    </w:p>
    <w:p w14:paraId="48C68D6C" w14:textId="4886DD55" w:rsidR="0047660E" w:rsidRPr="0047660E" w:rsidRDefault="0047660E" w:rsidP="0047660E">
      <w:pPr>
        <w:pStyle w:val="a7"/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color w:val="000000"/>
          <w:lang w:val="el-GR"/>
        </w:rPr>
      </w:pPr>
      <w:r w:rsidRPr="0047660E">
        <w:rPr>
          <w:rFonts w:ascii="Arial" w:hAnsi="Arial" w:cs="Arial"/>
          <w:color w:val="000000"/>
          <w:lang w:val="el-GR"/>
        </w:rPr>
        <w:t xml:space="preserve">Τυπογραφικά στοιχεία, </w:t>
      </w:r>
      <w:proofErr w:type="spellStart"/>
      <w:r w:rsidRPr="0047660E">
        <w:rPr>
          <w:rFonts w:ascii="Arial" w:hAnsi="Arial" w:cs="Arial"/>
          <w:color w:val="000000"/>
          <w:lang w:val="el-GR"/>
        </w:rPr>
        <w:t>Γουτεμβέργειο</w:t>
      </w:r>
      <w:proofErr w:type="spellEnd"/>
      <w:r w:rsidRPr="0047660E">
        <w:rPr>
          <w:rFonts w:ascii="Arial" w:hAnsi="Arial" w:cs="Arial"/>
          <w:color w:val="000000"/>
          <w:lang w:val="el-GR"/>
        </w:rPr>
        <w:t xml:space="preserve"> Τυπογραφείο ΔΙΑΤΤΩΝ / </w:t>
      </w:r>
      <w:r w:rsidRPr="0047660E">
        <w:rPr>
          <w:rFonts w:ascii="Arial" w:hAnsi="Arial" w:cs="Arial"/>
          <w:color w:val="000000"/>
        </w:rPr>
        <w:t>ONASSIS</w:t>
      </w:r>
      <w:r w:rsidRPr="0047660E">
        <w:rPr>
          <w:rFonts w:ascii="Arial" w:hAnsi="Arial" w:cs="Arial"/>
          <w:color w:val="000000"/>
          <w:lang w:val="el-GR"/>
        </w:rPr>
        <w:t>, 2026.</w:t>
      </w:r>
    </w:p>
    <w:p w14:paraId="7D372B58" w14:textId="77777777" w:rsidR="0047660E" w:rsidRDefault="0047660E" w:rsidP="0047660E">
      <w:pPr>
        <w:pStyle w:val="a7"/>
        <w:spacing w:before="100" w:beforeAutospacing="1" w:after="100" w:afterAutospacing="1"/>
        <w:rPr>
          <w:rFonts w:ascii="Arial" w:hAnsi="Arial" w:cs="Arial"/>
          <w:color w:val="000000"/>
          <w:lang w:val="el-GR"/>
        </w:rPr>
      </w:pPr>
    </w:p>
    <w:p w14:paraId="22DFA8CE" w14:textId="78F1953D" w:rsidR="0047660E" w:rsidRPr="0047660E" w:rsidRDefault="0047660E" w:rsidP="0047660E">
      <w:pPr>
        <w:pStyle w:val="a7"/>
        <w:spacing w:before="100" w:beforeAutospacing="1" w:after="100" w:afterAutospacing="1"/>
        <w:rPr>
          <w:rFonts w:ascii="Arial" w:hAnsi="Arial" w:cs="Arial"/>
          <w:i/>
          <w:iCs/>
          <w:color w:val="000000"/>
          <w:sz w:val="20"/>
          <w:szCs w:val="20"/>
          <w:lang w:val="el-GR"/>
        </w:rPr>
      </w:pPr>
      <w:r w:rsidRPr="0047660E">
        <w:rPr>
          <w:rFonts w:ascii="Arial" w:hAnsi="Arial" w:cs="Arial"/>
          <w:i/>
          <w:iCs/>
          <w:color w:val="000000"/>
          <w:sz w:val="20"/>
          <w:szCs w:val="20"/>
          <w:lang w:val="el-GR"/>
        </w:rPr>
        <w:t>Με την παράκληση να δημοσιευτεί ή να μεταδοθεί</w:t>
      </w:r>
    </w:p>
    <w:p w14:paraId="47563613" w14:textId="77777777" w:rsidR="0047660E" w:rsidRDefault="0047660E" w:rsidP="0047660E">
      <w:pPr>
        <w:rPr>
          <w:rFonts w:ascii="Arial" w:hAnsi="Arial" w:cs="Arial"/>
          <w:color w:val="000000"/>
          <w:sz w:val="20"/>
          <w:szCs w:val="20"/>
        </w:rPr>
      </w:pPr>
    </w:p>
    <w:p w14:paraId="3769F41A" w14:textId="77777777" w:rsidR="0047660E" w:rsidRDefault="0047660E" w:rsidP="0047660E">
      <w:pPr>
        <w:rPr>
          <w:rFonts w:ascii="Arial" w:hAnsi="Arial" w:cs="Arial"/>
          <w:color w:val="000000"/>
          <w:sz w:val="20"/>
          <w:szCs w:val="20"/>
        </w:rPr>
      </w:pPr>
    </w:p>
    <w:p w14:paraId="371163FC" w14:textId="77777777" w:rsidR="00CD6D63" w:rsidRPr="00DC1608" w:rsidRDefault="00CD6D63" w:rsidP="0047660E">
      <w:pPr>
        <w:rPr>
          <w:rFonts w:ascii="Arial" w:hAnsi="Arial" w:cs="Arial"/>
        </w:rPr>
      </w:pPr>
    </w:p>
    <w:p w14:paraId="3135827B" w14:textId="77777777" w:rsidR="00504101" w:rsidRPr="00DC1608" w:rsidRDefault="00504101" w:rsidP="0047660E">
      <w:pPr>
        <w:rPr>
          <w:rFonts w:ascii="Arial" w:hAnsi="Arial" w:cs="Arial"/>
        </w:rPr>
      </w:pPr>
    </w:p>
    <w:p w14:paraId="6CDB6A8B" w14:textId="77777777" w:rsidR="00B20FFD" w:rsidRDefault="00B20FFD" w:rsidP="0047660E"/>
    <w:p w14:paraId="389349BD" w14:textId="77777777" w:rsidR="00504101" w:rsidRDefault="00504101" w:rsidP="0047660E"/>
    <w:p w14:paraId="0580993A" w14:textId="77777777" w:rsidR="00504101" w:rsidRDefault="00504101" w:rsidP="0047660E"/>
    <w:p w14:paraId="3182F713" w14:textId="02CE3267" w:rsidR="00345284" w:rsidRPr="00B20FFD" w:rsidRDefault="00E30435" w:rsidP="00B20FFD">
      <w:r w:rsidRPr="00AB4E02">
        <w:rPr>
          <w:noProof/>
        </w:rPr>
        <w:drawing>
          <wp:inline distT="0" distB="0" distL="0" distR="0" wp14:anchorId="57D3D39C" wp14:editId="2B0431D3">
            <wp:extent cx="5334000" cy="1209675"/>
            <wp:effectExtent l="0" t="0" r="0" b="0"/>
            <wp:docPr id="3" name="Picture 1" descr="A group of logo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oup of logos on a white background&#10;&#10;Description automatically generated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5284" w:rsidRPr="00B20FFD" w:rsidSect="003049E1">
      <w:headerReference w:type="default" r:id="rId9"/>
      <w:footerReference w:type="even" r:id="rId10"/>
      <w:footerReference w:type="default" r:id="rId11"/>
      <w:pgSz w:w="11906" w:h="16838"/>
      <w:pgMar w:top="1096" w:right="1800" w:bottom="1440" w:left="1701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8A0700" w14:textId="77777777" w:rsidR="008F47E6" w:rsidRDefault="008F47E6">
      <w:r>
        <w:separator/>
      </w:r>
    </w:p>
  </w:endnote>
  <w:endnote w:type="continuationSeparator" w:id="0">
    <w:p w14:paraId="6B4B6F4F" w14:textId="77777777" w:rsidR="008F47E6" w:rsidRDefault="008F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204B9A" w14:textId="77777777" w:rsidR="0072392F" w:rsidRDefault="0072392F" w:rsidP="00CE516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C014C8F" w14:textId="77777777" w:rsidR="0072392F" w:rsidRDefault="0072392F" w:rsidP="00637C8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677D55" w14:textId="780CFE13" w:rsidR="009B5A9D" w:rsidRDefault="00E30435" w:rsidP="00F22382">
    <w:pPr>
      <w:pStyle w:val="a3"/>
      <w:ind w:right="26"/>
      <w:jc w:val="center"/>
      <w:rPr>
        <w:rFonts w:ascii="Calibri" w:eastAsia="Batang" w:hAnsi="Calibri" w:cs="Segoe UI"/>
        <w:sz w:val="16"/>
        <w:szCs w:val="16"/>
        <w:lang w:eastAsia="en-US"/>
      </w:rPr>
    </w:pP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04DEE2" wp14:editId="224CD17A">
              <wp:simplePos x="0" y="0"/>
              <wp:positionH relativeFrom="column">
                <wp:posOffset>-228600</wp:posOffset>
              </wp:positionH>
              <wp:positionV relativeFrom="paragraph">
                <wp:posOffset>-10160</wp:posOffset>
              </wp:positionV>
              <wp:extent cx="5943600" cy="635"/>
              <wp:effectExtent l="9525" t="8890" r="9525" b="9525"/>
              <wp:wrapNone/>
              <wp:docPr id="1967534807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FE83E8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-.8pt" to="450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" strokecolor="#369"/>
          </w:pict>
        </mc:Fallback>
      </mc:AlternateContent>
    </w:r>
    <w:proofErr w:type="spellStart"/>
    <w:r w:rsidR="009B5A9D" w:rsidRPr="009B5A9D">
      <w:rPr>
        <w:rFonts w:ascii="Calibri" w:eastAsia="Batang" w:hAnsi="Calibri" w:cs="Segoe UI"/>
        <w:sz w:val="16"/>
        <w:szCs w:val="16"/>
        <w:lang w:eastAsia="en-US"/>
      </w:rPr>
      <w:t>ΤΕΛΛΟΓΛΕΙΟ</w:t>
    </w:r>
    <w:proofErr w:type="spellEnd"/>
    <w:r w:rsidR="009B5A9D" w:rsidRPr="009B5A9D">
      <w:rPr>
        <w:rFonts w:ascii="Calibri" w:eastAsia="Batang" w:hAnsi="Calibri" w:cs="Segoe UI"/>
        <w:sz w:val="16"/>
        <w:szCs w:val="16"/>
        <w:lang w:eastAsia="en-US"/>
      </w:rPr>
      <w:t xml:space="preserve"> ΙΔΡΥΜΑ ΤΕΧΝΩΝ Α.Π.Θ.</w:t>
    </w:r>
  </w:p>
  <w:p w14:paraId="493FF980" w14:textId="77777777" w:rsidR="003E079A" w:rsidRPr="003E079A" w:rsidRDefault="003E079A" w:rsidP="00F22382">
    <w:pPr>
      <w:pStyle w:val="a3"/>
      <w:ind w:right="26"/>
      <w:jc w:val="center"/>
      <w:rPr>
        <w:rFonts w:ascii="Calibri" w:eastAsia="Batang" w:hAnsi="Calibri" w:cs="Segoe UI"/>
        <w:sz w:val="16"/>
        <w:szCs w:val="16"/>
        <w:lang w:eastAsia="en-US"/>
      </w:rPr>
    </w:pPr>
    <w:r>
      <w:rPr>
        <w:rFonts w:ascii="Calibri" w:eastAsia="Batang" w:hAnsi="Calibri" w:cs="Segoe UI"/>
        <w:sz w:val="16"/>
        <w:szCs w:val="16"/>
        <w:lang w:eastAsia="en-US"/>
      </w:rPr>
      <w:t>Γραφείο Τύπου</w:t>
    </w:r>
  </w:p>
  <w:p w14:paraId="36537240" w14:textId="77777777" w:rsidR="009B5A9D" w:rsidRDefault="009B5A9D" w:rsidP="009B5A9D">
    <w:pPr>
      <w:tabs>
        <w:tab w:val="center" w:pos="4153"/>
        <w:tab w:val="right" w:pos="8306"/>
      </w:tabs>
      <w:ind w:right="26"/>
      <w:jc w:val="center"/>
      <w:rPr>
        <w:rFonts w:ascii="Calibri" w:eastAsia="Batang" w:hAnsi="Calibri" w:cs="Segoe UI"/>
        <w:sz w:val="16"/>
        <w:szCs w:val="16"/>
        <w:lang w:val="fr-FR" w:eastAsia="en-US"/>
      </w:rPr>
    </w:pPr>
    <w:r w:rsidRPr="009B5A9D">
      <w:rPr>
        <w:rFonts w:ascii="Calibri" w:eastAsia="Batang" w:hAnsi="Calibri" w:cs="Segoe UI"/>
        <w:sz w:val="16"/>
        <w:szCs w:val="16"/>
        <w:lang w:eastAsia="en-US"/>
      </w:rPr>
      <w:t>2310</w:t>
    </w:r>
    <w:r w:rsidR="003E079A">
      <w:rPr>
        <w:rFonts w:ascii="Calibri" w:eastAsia="Batang" w:hAnsi="Calibri" w:cs="Segoe UI"/>
        <w:sz w:val="16"/>
        <w:szCs w:val="16"/>
        <w:lang w:eastAsia="en-US"/>
      </w:rPr>
      <w:t>991377</w:t>
    </w:r>
    <w:r w:rsidR="006C72D3">
      <w:rPr>
        <w:rFonts w:ascii="Calibri" w:eastAsia="Batang" w:hAnsi="Calibri" w:cs="Segoe UI"/>
        <w:sz w:val="16"/>
        <w:szCs w:val="16"/>
        <w:lang w:eastAsia="en-US"/>
      </w:rPr>
      <w:t xml:space="preserve"> </w:t>
    </w:r>
    <w:r w:rsidRPr="009B5A9D">
      <w:rPr>
        <w:rFonts w:ascii="Calibri" w:eastAsia="Batang" w:hAnsi="Calibri" w:cs="Segoe UI"/>
        <w:sz w:val="16"/>
        <w:szCs w:val="16"/>
        <w:lang w:eastAsia="en-US"/>
      </w:rPr>
      <w:t xml:space="preserve">• </w:t>
    </w:r>
    <w:proofErr w:type="spellStart"/>
    <w:r w:rsidR="003E079A">
      <w:rPr>
        <w:rFonts w:ascii="Calibri" w:eastAsia="Batang" w:hAnsi="Calibri" w:cs="Segoe UI"/>
        <w:sz w:val="16"/>
        <w:szCs w:val="16"/>
        <w:lang w:val="fr-FR" w:eastAsia="en-US"/>
      </w:rPr>
      <w:t>press</w:t>
    </w:r>
    <w:proofErr w:type="spellEnd"/>
    <w:r w:rsidRPr="009B5A9D">
      <w:rPr>
        <w:rFonts w:ascii="Calibri" w:eastAsia="Batang" w:hAnsi="Calibri" w:cs="Segoe UI"/>
        <w:sz w:val="16"/>
        <w:szCs w:val="16"/>
        <w:lang w:eastAsia="en-US"/>
      </w:rPr>
      <w:t>@</w:t>
    </w:r>
    <w:r w:rsidR="00AC0984">
      <w:rPr>
        <w:rFonts w:ascii="Calibri" w:eastAsia="Batang" w:hAnsi="Calibri" w:cs="Segoe UI"/>
        <w:sz w:val="16"/>
        <w:szCs w:val="16"/>
        <w:lang w:eastAsia="en-US"/>
      </w:rPr>
      <w:t>teloglion.</w:t>
    </w:r>
    <w:r w:rsidRPr="009B5A9D">
      <w:rPr>
        <w:rFonts w:ascii="Calibri" w:eastAsia="Batang" w:hAnsi="Calibri" w:cs="Segoe UI"/>
        <w:sz w:val="16"/>
        <w:szCs w:val="16"/>
        <w:lang w:val="fr-FR" w:eastAsia="en-US"/>
      </w:rPr>
      <w:t>gr</w:t>
    </w:r>
    <w:r w:rsidRPr="009B5A9D">
      <w:rPr>
        <w:rFonts w:ascii="Calibri" w:eastAsia="Batang" w:hAnsi="Calibri" w:cs="Segoe UI"/>
        <w:sz w:val="16"/>
        <w:szCs w:val="16"/>
        <w:lang w:eastAsia="en-US"/>
      </w:rPr>
      <w:t xml:space="preserve"> • </w:t>
    </w:r>
    <w:hyperlink r:id="rId1" w:history="1">
      <w:r w:rsidR="003E079A" w:rsidRPr="001D7250">
        <w:rPr>
          <w:rStyle w:val="-"/>
          <w:rFonts w:ascii="Calibri" w:eastAsia="Batang" w:hAnsi="Calibri" w:cs="Segoe UI"/>
          <w:sz w:val="16"/>
          <w:szCs w:val="16"/>
          <w:lang w:val="fr-FR" w:eastAsia="en-US"/>
        </w:rPr>
        <w:t>www</w:t>
      </w:r>
      <w:r w:rsidR="003E079A" w:rsidRPr="001D7250">
        <w:rPr>
          <w:rStyle w:val="-"/>
          <w:rFonts w:ascii="Calibri" w:eastAsia="Batang" w:hAnsi="Calibri" w:cs="Segoe UI"/>
          <w:sz w:val="16"/>
          <w:szCs w:val="16"/>
          <w:lang w:eastAsia="en-US"/>
        </w:rPr>
        <w:t>.</w:t>
      </w:r>
      <w:proofErr w:type="spellStart"/>
      <w:r w:rsidR="003E079A" w:rsidRPr="001D7250">
        <w:rPr>
          <w:rStyle w:val="-"/>
          <w:rFonts w:ascii="Calibri" w:eastAsia="Batang" w:hAnsi="Calibri" w:cs="Segoe UI"/>
          <w:sz w:val="16"/>
          <w:szCs w:val="16"/>
          <w:lang w:val="fr-FR" w:eastAsia="en-US"/>
        </w:rPr>
        <w:t>teloglion</w:t>
      </w:r>
      <w:proofErr w:type="spellEnd"/>
      <w:r w:rsidR="003E079A" w:rsidRPr="001D7250">
        <w:rPr>
          <w:rStyle w:val="-"/>
          <w:rFonts w:ascii="Calibri" w:eastAsia="Batang" w:hAnsi="Calibri" w:cs="Segoe UI"/>
          <w:sz w:val="16"/>
          <w:szCs w:val="16"/>
          <w:lang w:eastAsia="en-US"/>
        </w:rPr>
        <w:t>.</w:t>
      </w:r>
      <w:r w:rsidR="003E079A" w:rsidRPr="001D7250">
        <w:rPr>
          <w:rStyle w:val="-"/>
          <w:rFonts w:ascii="Calibri" w:eastAsia="Batang" w:hAnsi="Calibri" w:cs="Segoe UI"/>
          <w:sz w:val="16"/>
          <w:szCs w:val="16"/>
          <w:lang w:val="fr-FR" w:eastAsia="en-US"/>
        </w:rPr>
        <w:t>gr</w:t>
      </w:r>
    </w:hyperlink>
  </w:p>
  <w:p w14:paraId="3A52D76B" w14:textId="77777777" w:rsidR="003E079A" w:rsidRPr="009B5A9D" w:rsidRDefault="003E079A" w:rsidP="003E079A">
    <w:pPr>
      <w:tabs>
        <w:tab w:val="center" w:pos="4153"/>
        <w:tab w:val="right" w:pos="8306"/>
      </w:tabs>
      <w:ind w:right="26"/>
      <w:jc w:val="center"/>
      <w:rPr>
        <w:rFonts w:ascii="Calibri" w:eastAsia="Batang" w:hAnsi="Calibri" w:cs="Segoe UI"/>
        <w:sz w:val="16"/>
        <w:szCs w:val="16"/>
        <w:lang w:eastAsia="en-US"/>
      </w:rPr>
    </w:pPr>
    <w:r w:rsidRPr="009B5A9D">
      <w:rPr>
        <w:rFonts w:ascii="Calibri" w:eastAsia="Batang" w:hAnsi="Calibri" w:cs="Segoe UI"/>
        <w:sz w:val="16"/>
        <w:szCs w:val="16"/>
        <w:lang w:eastAsia="en-US"/>
      </w:rPr>
      <w:t>Αγίου Δημητρίου 159</w:t>
    </w:r>
    <w:r w:rsidRPr="00AC0984">
      <w:rPr>
        <w:rFonts w:ascii="Calibri" w:eastAsia="Batang" w:hAnsi="Calibri" w:cs="Segoe UI"/>
        <w:sz w:val="16"/>
        <w:szCs w:val="16"/>
        <w:vertAlign w:val="superscript"/>
        <w:lang w:eastAsia="en-US"/>
      </w:rPr>
      <w:t>Α</w:t>
    </w:r>
    <w:r w:rsidRPr="009B5A9D">
      <w:rPr>
        <w:rFonts w:ascii="Calibri" w:eastAsia="Batang" w:hAnsi="Calibri" w:cs="Segoe UI"/>
        <w:sz w:val="16"/>
        <w:szCs w:val="16"/>
        <w:lang w:eastAsia="en-US"/>
      </w:rPr>
      <w:t>, 546 36</w:t>
    </w:r>
    <w:r w:rsidR="009C68C3">
      <w:rPr>
        <w:rFonts w:ascii="Calibri" w:eastAsia="Batang" w:hAnsi="Calibri" w:cs="Segoe UI"/>
        <w:sz w:val="16"/>
        <w:szCs w:val="16"/>
        <w:lang w:eastAsia="en-US"/>
      </w:rPr>
      <w:t>,</w:t>
    </w:r>
    <w:r w:rsidRPr="009B5A9D">
      <w:rPr>
        <w:rFonts w:ascii="Calibri" w:eastAsia="Batang" w:hAnsi="Calibri" w:cs="Segoe UI"/>
        <w:sz w:val="16"/>
        <w:szCs w:val="16"/>
        <w:lang w:eastAsia="en-US"/>
      </w:rPr>
      <w:t xml:space="preserve"> Θεσσαλονίκη</w:t>
    </w:r>
  </w:p>
  <w:p w14:paraId="171EF95E" w14:textId="72F1C961" w:rsidR="0072392F" w:rsidRPr="009B5A9D" w:rsidRDefault="00E30435" w:rsidP="006C72D3">
    <w:pPr>
      <w:tabs>
        <w:tab w:val="center" w:pos="4153"/>
        <w:tab w:val="right" w:pos="8306"/>
      </w:tabs>
      <w:ind w:right="26"/>
      <w:jc w:val="center"/>
      <w:rPr>
        <w:rFonts w:ascii="Calibri" w:eastAsia="Batang" w:hAnsi="Calibri" w:cs="Segoe UI"/>
        <w:sz w:val="16"/>
        <w:szCs w:val="16"/>
        <w:lang w:val="en-US" w:eastAsia="en-US"/>
      </w:rPr>
    </w:pPr>
    <w:r w:rsidRPr="00C164C0">
      <w:rPr>
        <w:rFonts w:ascii="Calibri" w:eastAsia="Batang" w:hAnsi="Calibri" w:cs="Segoe UI"/>
        <w:noProof/>
        <w:sz w:val="16"/>
        <w:szCs w:val="16"/>
        <w:lang w:val="en-US" w:eastAsia="en-US"/>
      </w:rPr>
      <w:drawing>
        <wp:inline distT="0" distB="0" distL="0" distR="0" wp14:anchorId="47E755EC" wp14:editId="1E671087">
          <wp:extent cx="2562225" cy="390525"/>
          <wp:effectExtent l="0" t="0" r="0" b="0"/>
          <wp:docPr id="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Rot="1" noChangeAspect="1" noEditPoints="1" noChangeArrowheads="1" noCrop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72F881" w14:textId="77777777" w:rsidR="008F47E6" w:rsidRDefault="008F47E6">
      <w:r>
        <w:separator/>
      </w:r>
    </w:p>
  </w:footnote>
  <w:footnote w:type="continuationSeparator" w:id="0">
    <w:p w14:paraId="455D435A" w14:textId="77777777" w:rsidR="008F47E6" w:rsidRDefault="008F4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2A6D3D" w14:textId="30FCA0DF" w:rsidR="00C63997" w:rsidRDefault="00C41127" w:rsidP="00C63997">
    <w:pPr>
      <w:pStyle w:val="a5"/>
      <w:jc w:val="center"/>
      <w:rPr>
        <w:lang w:val="en-US"/>
      </w:rPr>
    </w:pPr>
    <w:r>
      <w:rPr>
        <w:noProof/>
        <w:lang w:val="en-US"/>
      </w:rPr>
      <w:drawing>
        <wp:inline distT="0" distB="0" distL="0" distR="0" wp14:anchorId="66B45111" wp14:editId="02D7CCA2">
          <wp:extent cx="5337175" cy="1399540"/>
          <wp:effectExtent l="0" t="0" r="0" b="0"/>
          <wp:docPr id="221057170" name="Picture 2" descr="A white card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057170" name="Picture 2" descr="A white card with black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7175" cy="1399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AD9055" w14:textId="77777777" w:rsidR="00C63997" w:rsidRPr="00C63997" w:rsidRDefault="00C63997" w:rsidP="00C63997">
    <w:pPr>
      <w:pStyle w:val="a5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C93038"/>
    <w:multiLevelType w:val="hybridMultilevel"/>
    <w:tmpl w:val="22A21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005FC"/>
    <w:multiLevelType w:val="hybridMultilevel"/>
    <w:tmpl w:val="C25CC202"/>
    <w:lvl w:ilvl="0" w:tplc="57B2CD18">
      <w:start w:val="1"/>
      <w:numFmt w:val="decimal"/>
      <w:lvlText w:val="%1."/>
      <w:lvlJc w:val="left"/>
      <w:pPr>
        <w:ind w:left="436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156" w:hanging="360"/>
      </w:pPr>
    </w:lvl>
    <w:lvl w:ilvl="2" w:tplc="0408001B" w:tentative="1">
      <w:start w:val="1"/>
      <w:numFmt w:val="lowerRoman"/>
      <w:lvlText w:val="%3."/>
      <w:lvlJc w:val="right"/>
      <w:pPr>
        <w:ind w:left="1876" w:hanging="180"/>
      </w:pPr>
    </w:lvl>
    <w:lvl w:ilvl="3" w:tplc="0408000F" w:tentative="1">
      <w:start w:val="1"/>
      <w:numFmt w:val="decimal"/>
      <w:lvlText w:val="%4."/>
      <w:lvlJc w:val="left"/>
      <w:pPr>
        <w:ind w:left="2596" w:hanging="360"/>
      </w:pPr>
    </w:lvl>
    <w:lvl w:ilvl="4" w:tplc="04080019" w:tentative="1">
      <w:start w:val="1"/>
      <w:numFmt w:val="lowerLetter"/>
      <w:lvlText w:val="%5."/>
      <w:lvlJc w:val="left"/>
      <w:pPr>
        <w:ind w:left="3316" w:hanging="360"/>
      </w:pPr>
    </w:lvl>
    <w:lvl w:ilvl="5" w:tplc="0408001B" w:tentative="1">
      <w:start w:val="1"/>
      <w:numFmt w:val="lowerRoman"/>
      <w:lvlText w:val="%6."/>
      <w:lvlJc w:val="right"/>
      <w:pPr>
        <w:ind w:left="4036" w:hanging="180"/>
      </w:pPr>
    </w:lvl>
    <w:lvl w:ilvl="6" w:tplc="0408000F" w:tentative="1">
      <w:start w:val="1"/>
      <w:numFmt w:val="decimal"/>
      <w:lvlText w:val="%7."/>
      <w:lvlJc w:val="left"/>
      <w:pPr>
        <w:ind w:left="4756" w:hanging="360"/>
      </w:pPr>
    </w:lvl>
    <w:lvl w:ilvl="7" w:tplc="04080019" w:tentative="1">
      <w:start w:val="1"/>
      <w:numFmt w:val="lowerLetter"/>
      <w:lvlText w:val="%8."/>
      <w:lvlJc w:val="left"/>
      <w:pPr>
        <w:ind w:left="5476" w:hanging="360"/>
      </w:pPr>
    </w:lvl>
    <w:lvl w:ilvl="8" w:tplc="0408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4774170"/>
    <w:multiLevelType w:val="hybridMultilevel"/>
    <w:tmpl w:val="A1FE2184"/>
    <w:lvl w:ilvl="0" w:tplc="B9F0D42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1758309C"/>
    <w:multiLevelType w:val="hybridMultilevel"/>
    <w:tmpl w:val="8122722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946E3"/>
    <w:multiLevelType w:val="hybridMultilevel"/>
    <w:tmpl w:val="80026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21B54"/>
    <w:multiLevelType w:val="hybridMultilevel"/>
    <w:tmpl w:val="C688D2AC"/>
    <w:lvl w:ilvl="0" w:tplc="C018D984">
      <w:start w:val="1"/>
      <w:numFmt w:val="decimal"/>
      <w:lvlText w:val="%1."/>
      <w:lvlJc w:val="left"/>
      <w:pPr>
        <w:ind w:left="436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156" w:hanging="360"/>
      </w:pPr>
    </w:lvl>
    <w:lvl w:ilvl="2" w:tplc="0408001B" w:tentative="1">
      <w:start w:val="1"/>
      <w:numFmt w:val="lowerRoman"/>
      <w:lvlText w:val="%3."/>
      <w:lvlJc w:val="right"/>
      <w:pPr>
        <w:ind w:left="1876" w:hanging="180"/>
      </w:pPr>
    </w:lvl>
    <w:lvl w:ilvl="3" w:tplc="0408000F" w:tentative="1">
      <w:start w:val="1"/>
      <w:numFmt w:val="decimal"/>
      <w:lvlText w:val="%4."/>
      <w:lvlJc w:val="left"/>
      <w:pPr>
        <w:ind w:left="2596" w:hanging="360"/>
      </w:pPr>
    </w:lvl>
    <w:lvl w:ilvl="4" w:tplc="04080019" w:tentative="1">
      <w:start w:val="1"/>
      <w:numFmt w:val="lowerLetter"/>
      <w:lvlText w:val="%5."/>
      <w:lvlJc w:val="left"/>
      <w:pPr>
        <w:ind w:left="3316" w:hanging="360"/>
      </w:pPr>
    </w:lvl>
    <w:lvl w:ilvl="5" w:tplc="0408001B" w:tentative="1">
      <w:start w:val="1"/>
      <w:numFmt w:val="lowerRoman"/>
      <w:lvlText w:val="%6."/>
      <w:lvlJc w:val="right"/>
      <w:pPr>
        <w:ind w:left="4036" w:hanging="180"/>
      </w:pPr>
    </w:lvl>
    <w:lvl w:ilvl="6" w:tplc="0408000F" w:tentative="1">
      <w:start w:val="1"/>
      <w:numFmt w:val="decimal"/>
      <w:lvlText w:val="%7."/>
      <w:lvlJc w:val="left"/>
      <w:pPr>
        <w:ind w:left="4756" w:hanging="360"/>
      </w:pPr>
    </w:lvl>
    <w:lvl w:ilvl="7" w:tplc="04080019" w:tentative="1">
      <w:start w:val="1"/>
      <w:numFmt w:val="lowerLetter"/>
      <w:lvlText w:val="%8."/>
      <w:lvlJc w:val="left"/>
      <w:pPr>
        <w:ind w:left="5476" w:hanging="360"/>
      </w:pPr>
    </w:lvl>
    <w:lvl w:ilvl="8" w:tplc="0408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31362874"/>
    <w:multiLevelType w:val="hybridMultilevel"/>
    <w:tmpl w:val="C86663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00471"/>
    <w:multiLevelType w:val="hybridMultilevel"/>
    <w:tmpl w:val="3B98B0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174F2"/>
    <w:multiLevelType w:val="hybridMultilevel"/>
    <w:tmpl w:val="E93E88D4"/>
    <w:lvl w:ilvl="0" w:tplc="30D2527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F0936"/>
    <w:multiLevelType w:val="hybridMultilevel"/>
    <w:tmpl w:val="22B27394"/>
    <w:lvl w:ilvl="0" w:tplc="55F2AC60">
      <w:start w:val="1"/>
      <w:numFmt w:val="decimal"/>
      <w:lvlText w:val="%1."/>
      <w:lvlJc w:val="left"/>
      <w:pPr>
        <w:ind w:left="1020" w:hanging="360"/>
      </w:pPr>
    </w:lvl>
    <w:lvl w:ilvl="1" w:tplc="765C0FEC">
      <w:start w:val="1"/>
      <w:numFmt w:val="decimal"/>
      <w:lvlText w:val="%2."/>
      <w:lvlJc w:val="left"/>
      <w:pPr>
        <w:ind w:left="1020" w:hanging="360"/>
      </w:pPr>
    </w:lvl>
    <w:lvl w:ilvl="2" w:tplc="1F94B32C">
      <w:start w:val="1"/>
      <w:numFmt w:val="decimal"/>
      <w:lvlText w:val="%3."/>
      <w:lvlJc w:val="left"/>
      <w:pPr>
        <w:ind w:left="1020" w:hanging="360"/>
      </w:pPr>
    </w:lvl>
    <w:lvl w:ilvl="3" w:tplc="33BE4C70">
      <w:start w:val="1"/>
      <w:numFmt w:val="decimal"/>
      <w:lvlText w:val="%4."/>
      <w:lvlJc w:val="left"/>
      <w:pPr>
        <w:ind w:left="1020" w:hanging="360"/>
      </w:pPr>
    </w:lvl>
    <w:lvl w:ilvl="4" w:tplc="DA326C0A">
      <w:start w:val="1"/>
      <w:numFmt w:val="decimal"/>
      <w:lvlText w:val="%5."/>
      <w:lvlJc w:val="left"/>
      <w:pPr>
        <w:ind w:left="1020" w:hanging="360"/>
      </w:pPr>
    </w:lvl>
    <w:lvl w:ilvl="5" w:tplc="4254E01C">
      <w:start w:val="1"/>
      <w:numFmt w:val="decimal"/>
      <w:lvlText w:val="%6."/>
      <w:lvlJc w:val="left"/>
      <w:pPr>
        <w:ind w:left="1020" w:hanging="360"/>
      </w:pPr>
    </w:lvl>
    <w:lvl w:ilvl="6" w:tplc="0EFA0DB0">
      <w:start w:val="1"/>
      <w:numFmt w:val="decimal"/>
      <w:lvlText w:val="%7."/>
      <w:lvlJc w:val="left"/>
      <w:pPr>
        <w:ind w:left="1020" w:hanging="360"/>
      </w:pPr>
    </w:lvl>
    <w:lvl w:ilvl="7" w:tplc="82B61060">
      <w:start w:val="1"/>
      <w:numFmt w:val="decimal"/>
      <w:lvlText w:val="%8."/>
      <w:lvlJc w:val="left"/>
      <w:pPr>
        <w:ind w:left="1020" w:hanging="360"/>
      </w:pPr>
    </w:lvl>
    <w:lvl w:ilvl="8" w:tplc="B3E61010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518762FA"/>
    <w:multiLevelType w:val="hybridMultilevel"/>
    <w:tmpl w:val="15E69B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87736"/>
    <w:multiLevelType w:val="hybridMultilevel"/>
    <w:tmpl w:val="D74AD068"/>
    <w:lvl w:ilvl="0" w:tplc="BDE230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43BE6"/>
    <w:multiLevelType w:val="hybridMultilevel"/>
    <w:tmpl w:val="CB40CEB6"/>
    <w:lvl w:ilvl="0" w:tplc="0408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3" w15:restartNumberingAfterBreak="0">
    <w:nsid w:val="78CC70D6"/>
    <w:multiLevelType w:val="hybridMultilevel"/>
    <w:tmpl w:val="5F0605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9F7"/>
    <w:multiLevelType w:val="hybridMultilevel"/>
    <w:tmpl w:val="F416B264"/>
    <w:lvl w:ilvl="0" w:tplc="ACA4954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7E3D4C66"/>
    <w:multiLevelType w:val="hybridMultilevel"/>
    <w:tmpl w:val="B3BCD826"/>
    <w:lvl w:ilvl="0" w:tplc="5DB421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457483833">
    <w:abstractNumId w:val="11"/>
  </w:num>
  <w:num w:numId="2" w16cid:durableId="204298341">
    <w:abstractNumId w:val="6"/>
  </w:num>
  <w:num w:numId="3" w16cid:durableId="1833333152">
    <w:abstractNumId w:val="13"/>
  </w:num>
  <w:num w:numId="4" w16cid:durableId="1443723824">
    <w:abstractNumId w:val="3"/>
  </w:num>
  <w:num w:numId="5" w16cid:durableId="1352612724">
    <w:abstractNumId w:val="15"/>
  </w:num>
  <w:num w:numId="6" w16cid:durableId="44986839">
    <w:abstractNumId w:val="14"/>
  </w:num>
  <w:num w:numId="7" w16cid:durableId="271330245">
    <w:abstractNumId w:val="2"/>
  </w:num>
  <w:num w:numId="8" w16cid:durableId="1910847836">
    <w:abstractNumId w:val="3"/>
  </w:num>
  <w:num w:numId="9" w16cid:durableId="1114251064">
    <w:abstractNumId w:val="1"/>
  </w:num>
  <w:num w:numId="10" w16cid:durableId="1706976852">
    <w:abstractNumId w:val="5"/>
  </w:num>
  <w:num w:numId="11" w16cid:durableId="2086486322">
    <w:abstractNumId w:val="10"/>
  </w:num>
  <w:num w:numId="12" w16cid:durableId="1595479284">
    <w:abstractNumId w:val="12"/>
  </w:num>
  <w:num w:numId="13" w16cid:durableId="2089037758">
    <w:abstractNumId w:val="0"/>
  </w:num>
  <w:num w:numId="14" w16cid:durableId="982195218">
    <w:abstractNumId w:val="4"/>
  </w:num>
  <w:num w:numId="15" w16cid:durableId="573858445">
    <w:abstractNumId w:val="7"/>
  </w:num>
  <w:num w:numId="16" w16cid:durableId="993071389">
    <w:abstractNumId w:val="9"/>
  </w:num>
  <w:num w:numId="17" w16cid:durableId="490754036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DC"/>
    <w:rsid w:val="00005822"/>
    <w:rsid w:val="00022CC4"/>
    <w:rsid w:val="000237ED"/>
    <w:rsid w:val="000308E1"/>
    <w:rsid w:val="000334C3"/>
    <w:rsid w:val="00036AB1"/>
    <w:rsid w:val="00043A1B"/>
    <w:rsid w:val="000505E2"/>
    <w:rsid w:val="000777E4"/>
    <w:rsid w:val="00091ECC"/>
    <w:rsid w:val="00096B0E"/>
    <w:rsid w:val="000A5A35"/>
    <w:rsid w:val="000C0BFD"/>
    <w:rsid w:val="000D2718"/>
    <w:rsid w:val="000D7953"/>
    <w:rsid w:val="000E44FE"/>
    <w:rsid w:val="000F0629"/>
    <w:rsid w:val="00100634"/>
    <w:rsid w:val="00104792"/>
    <w:rsid w:val="00105FF3"/>
    <w:rsid w:val="00117098"/>
    <w:rsid w:val="00121476"/>
    <w:rsid w:val="001274E9"/>
    <w:rsid w:val="0014348D"/>
    <w:rsid w:val="00147B96"/>
    <w:rsid w:val="0015293D"/>
    <w:rsid w:val="0017654A"/>
    <w:rsid w:val="001818E5"/>
    <w:rsid w:val="00184443"/>
    <w:rsid w:val="00185CDC"/>
    <w:rsid w:val="00186195"/>
    <w:rsid w:val="001922D8"/>
    <w:rsid w:val="0019320A"/>
    <w:rsid w:val="001933D4"/>
    <w:rsid w:val="00197FC8"/>
    <w:rsid w:val="001B3826"/>
    <w:rsid w:val="001C1033"/>
    <w:rsid w:val="001F04A2"/>
    <w:rsid w:val="00213AA6"/>
    <w:rsid w:val="0022357E"/>
    <w:rsid w:val="00223EEB"/>
    <w:rsid w:val="002251C1"/>
    <w:rsid w:val="00231F1A"/>
    <w:rsid w:val="00236B3B"/>
    <w:rsid w:val="00244DBF"/>
    <w:rsid w:val="00246F03"/>
    <w:rsid w:val="00251F1F"/>
    <w:rsid w:val="002531AB"/>
    <w:rsid w:val="00253A31"/>
    <w:rsid w:val="002653C2"/>
    <w:rsid w:val="0027435C"/>
    <w:rsid w:val="00286DEB"/>
    <w:rsid w:val="00290FE4"/>
    <w:rsid w:val="00293D06"/>
    <w:rsid w:val="00297698"/>
    <w:rsid w:val="002A47A5"/>
    <w:rsid w:val="002A539F"/>
    <w:rsid w:val="002C029A"/>
    <w:rsid w:val="002C600F"/>
    <w:rsid w:val="002D1CE7"/>
    <w:rsid w:val="002D314B"/>
    <w:rsid w:val="002F1D7D"/>
    <w:rsid w:val="002F4E9D"/>
    <w:rsid w:val="002F6689"/>
    <w:rsid w:val="002F709A"/>
    <w:rsid w:val="003049E1"/>
    <w:rsid w:val="003241FB"/>
    <w:rsid w:val="0033152D"/>
    <w:rsid w:val="003406CC"/>
    <w:rsid w:val="00345284"/>
    <w:rsid w:val="00347BE7"/>
    <w:rsid w:val="00351BF9"/>
    <w:rsid w:val="0035274D"/>
    <w:rsid w:val="00356ABB"/>
    <w:rsid w:val="003575FC"/>
    <w:rsid w:val="00357B21"/>
    <w:rsid w:val="00360BC3"/>
    <w:rsid w:val="00362057"/>
    <w:rsid w:val="00363D17"/>
    <w:rsid w:val="003766C1"/>
    <w:rsid w:val="00377501"/>
    <w:rsid w:val="003A52EE"/>
    <w:rsid w:val="003B7A18"/>
    <w:rsid w:val="003C1A89"/>
    <w:rsid w:val="003E079A"/>
    <w:rsid w:val="003E374C"/>
    <w:rsid w:val="003E3B6E"/>
    <w:rsid w:val="003F3F09"/>
    <w:rsid w:val="00400FB8"/>
    <w:rsid w:val="00414175"/>
    <w:rsid w:val="00417024"/>
    <w:rsid w:val="0042255C"/>
    <w:rsid w:val="00424BFB"/>
    <w:rsid w:val="00426130"/>
    <w:rsid w:val="0045027E"/>
    <w:rsid w:val="004526E7"/>
    <w:rsid w:val="00454022"/>
    <w:rsid w:val="0046068D"/>
    <w:rsid w:val="0047660E"/>
    <w:rsid w:val="00480FF9"/>
    <w:rsid w:val="00486FAF"/>
    <w:rsid w:val="00492D38"/>
    <w:rsid w:val="004936AE"/>
    <w:rsid w:val="0049401F"/>
    <w:rsid w:val="00496320"/>
    <w:rsid w:val="004A5B6D"/>
    <w:rsid w:val="004B27B9"/>
    <w:rsid w:val="004B5CCD"/>
    <w:rsid w:val="004B7404"/>
    <w:rsid w:val="004C5C11"/>
    <w:rsid w:val="004D1588"/>
    <w:rsid w:val="004E21CB"/>
    <w:rsid w:val="005032D4"/>
    <w:rsid w:val="00504101"/>
    <w:rsid w:val="00505A2B"/>
    <w:rsid w:val="00514AEC"/>
    <w:rsid w:val="00532688"/>
    <w:rsid w:val="00543028"/>
    <w:rsid w:val="005531A1"/>
    <w:rsid w:val="00555159"/>
    <w:rsid w:val="00555ADC"/>
    <w:rsid w:val="005603EF"/>
    <w:rsid w:val="0057060C"/>
    <w:rsid w:val="00572C0F"/>
    <w:rsid w:val="00580F4C"/>
    <w:rsid w:val="005832B9"/>
    <w:rsid w:val="00583CFD"/>
    <w:rsid w:val="00584332"/>
    <w:rsid w:val="005864D3"/>
    <w:rsid w:val="005A3836"/>
    <w:rsid w:val="005E027E"/>
    <w:rsid w:val="005E45E9"/>
    <w:rsid w:val="005F242E"/>
    <w:rsid w:val="005F48B3"/>
    <w:rsid w:val="005F695B"/>
    <w:rsid w:val="0060685B"/>
    <w:rsid w:val="006079B4"/>
    <w:rsid w:val="00613C5A"/>
    <w:rsid w:val="00637C8D"/>
    <w:rsid w:val="00657788"/>
    <w:rsid w:val="006601CF"/>
    <w:rsid w:val="00662F5B"/>
    <w:rsid w:val="00671AC5"/>
    <w:rsid w:val="006748EF"/>
    <w:rsid w:val="00676C7A"/>
    <w:rsid w:val="00682B66"/>
    <w:rsid w:val="006947D8"/>
    <w:rsid w:val="006A049D"/>
    <w:rsid w:val="006A0E6F"/>
    <w:rsid w:val="006A16E3"/>
    <w:rsid w:val="006B0E6B"/>
    <w:rsid w:val="006C0551"/>
    <w:rsid w:val="006C3847"/>
    <w:rsid w:val="006C72D3"/>
    <w:rsid w:val="006F6C90"/>
    <w:rsid w:val="007031B7"/>
    <w:rsid w:val="0071443C"/>
    <w:rsid w:val="007170ED"/>
    <w:rsid w:val="0072392F"/>
    <w:rsid w:val="00741FE9"/>
    <w:rsid w:val="00745C4E"/>
    <w:rsid w:val="00752496"/>
    <w:rsid w:val="007568A1"/>
    <w:rsid w:val="007615F8"/>
    <w:rsid w:val="00765F39"/>
    <w:rsid w:val="00770849"/>
    <w:rsid w:val="007808B0"/>
    <w:rsid w:val="00790C13"/>
    <w:rsid w:val="007A02D1"/>
    <w:rsid w:val="007A14E5"/>
    <w:rsid w:val="007A1AEE"/>
    <w:rsid w:val="007A24E9"/>
    <w:rsid w:val="007B0407"/>
    <w:rsid w:val="007B3050"/>
    <w:rsid w:val="007B3691"/>
    <w:rsid w:val="007C24C9"/>
    <w:rsid w:val="007C2CFC"/>
    <w:rsid w:val="007D600C"/>
    <w:rsid w:val="007F1714"/>
    <w:rsid w:val="007F75E3"/>
    <w:rsid w:val="00802E82"/>
    <w:rsid w:val="00804955"/>
    <w:rsid w:val="008144FF"/>
    <w:rsid w:val="0081582C"/>
    <w:rsid w:val="00815D35"/>
    <w:rsid w:val="0082321B"/>
    <w:rsid w:val="008274F3"/>
    <w:rsid w:val="00842F17"/>
    <w:rsid w:val="00845EEF"/>
    <w:rsid w:val="00852F65"/>
    <w:rsid w:val="0085755C"/>
    <w:rsid w:val="00857E44"/>
    <w:rsid w:val="008618EB"/>
    <w:rsid w:val="00864B42"/>
    <w:rsid w:val="00866A53"/>
    <w:rsid w:val="0087125A"/>
    <w:rsid w:val="008816BC"/>
    <w:rsid w:val="008832D5"/>
    <w:rsid w:val="00886F1D"/>
    <w:rsid w:val="008B31D9"/>
    <w:rsid w:val="008E05FC"/>
    <w:rsid w:val="008E1222"/>
    <w:rsid w:val="008F0EC5"/>
    <w:rsid w:val="008F47E6"/>
    <w:rsid w:val="00913061"/>
    <w:rsid w:val="009142E6"/>
    <w:rsid w:val="009177FE"/>
    <w:rsid w:val="00943997"/>
    <w:rsid w:val="00943A27"/>
    <w:rsid w:val="0095262F"/>
    <w:rsid w:val="0095561A"/>
    <w:rsid w:val="00956812"/>
    <w:rsid w:val="009609F8"/>
    <w:rsid w:val="00976878"/>
    <w:rsid w:val="00980FE2"/>
    <w:rsid w:val="009B5A9D"/>
    <w:rsid w:val="009B72D6"/>
    <w:rsid w:val="009C02E1"/>
    <w:rsid w:val="009C68C3"/>
    <w:rsid w:val="009C724B"/>
    <w:rsid w:val="009D4481"/>
    <w:rsid w:val="009E4B0D"/>
    <w:rsid w:val="009F325E"/>
    <w:rsid w:val="009F569A"/>
    <w:rsid w:val="00A0280E"/>
    <w:rsid w:val="00A03D1E"/>
    <w:rsid w:val="00A16424"/>
    <w:rsid w:val="00A257D8"/>
    <w:rsid w:val="00A50FA7"/>
    <w:rsid w:val="00A556F6"/>
    <w:rsid w:val="00A62D06"/>
    <w:rsid w:val="00A669DE"/>
    <w:rsid w:val="00A70E79"/>
    <w:rsid w:val="00A716E4"/>
    <w:rsid w:val="00A77210"/>
    <w:rsid w:val="00A80B2C"/>
    <w:rsid w:val="00A858C1"/>
    <w:rsid w:val="00A92356"/>
    <w:rsid w:val="00AA7FB8"/>
    <w:rsid w:val="00AB1020"/>
    <w:rsid w:val="00AC0984"/>
    <w:rsid w:val="00AE006E"/>
    <w:rsid w:val="00AE4659"/>
    <w:rsid w:val="00AE4F15"/>
    <w:rsid w:val="00AE5240"/>
    <w:rsid w:val="00AF534D"/>
    <w:rsid w:val="00AF5EDB"/>
    <w:rsid w:val="00B20FFD"/>
    <w:rsid w:val="00B26E04"/>
    <w:rsid w:val="00B45E7B"/>
    <w:rsid w:val="00B47DC1"/>
    <w:rsid w:val="00B55907"/>
    <w:rsid w:val="00B63AA7"/>
    <w:rsid w:val="00B75CFB"/>
    <w:rsid w:val="00B80AEF"/>
    <w:rsid w:val="00B871F4"/>
    <w:rsid w:val="00BB0D6A"/>
    <w:rsid w:val="00BC3D00"/>
    <w:rsid w:val="00BC56AF"/>
    <w:rsid w:val="00BC649B"/>
    <w:rsid w:val="00BD0763"/>
    <w:rsid w:val="00BD75A7"/>
    <w:rsid w:val="00BF01F5"/>
    <w:rsid w:val="00BF7B59"/>
    <w:rsid w:val="00BF7E04"/>
    <w:rsid w:val="00C164C0"/>
    <w:rsid w:val="00C26A65"/>
    <w:rsid w:val="00C33A58"/>
    <w:rsid w:val="00C35BCC"/>
    <w:rsid w:val="00C41127"/>
    <w:rsid w:val="00C62B4F"/>
    <w:rsid w:val="00C63997"/>
    <w:rsid w:val="00C65441"/>
    <w:rsid w:val="00C678F5"/>
    <w:rsid w:val="00C81C8D"/>
    <w:rsid w:val="00C834C8"/>
    <w:rsid w:val="00C85990"/>
    <w:rsid w:val="00CC14CC"/>
    <w:rsid w:val="00CC6569"/>
    <w:rsid w:val="00CD6D63"/>
    <w:rsid w:val="00CE3286"/>
    <w:rsid w:val="00CE5162"/>
    <w:rsid w:val="00D125B1"/>
    <w:rsid w:val="00D24390"/>
    <w:rsid w:val="00D52D0F"/>
    <w:rsid w:val="00D63F43"/>
    <w:rsid w:val="00D85B44"/>
    <w:rsid w:val="00D94F6F"/>
    <w:rsid w:val="00D97662"/>
    <w:rsid w:val="00DA155C"/>
    <w:rsid w:val="00DA4892"/>
    <w:rsid w:val="00DA6025"/>
    <w:rsid w:val="00DB09B3"/>
    <w:rsid w:val="00DB1A6E"/>
    <w:rsid w:val="00DB49C8"/>
    <w:rsid w:val="00DB616E"/>
    <w:rsid w:val="00DC1608"/>
    <w:rsid w:val="00DC3296"/>
    <w:rsid w:val="00DD026B"/>
    <w:rsid w:val="00DF1C02"/>
    <w:rsid w:val="00E24A21"/>
    <w:rsid w:val="00E27B0D"/>
    <w:rsid w:val="00E30435"/>
    <w:rsid w:val="00E35E01"/>
    <w:rsid w:val="00E43DC4"/>
    <w:rsid w:val="00E71064"/>
    <w:rsid w:val="00E9023B"/>
    <w:rsid w:val="00E91E31"/>
    <w:rsid w:val="00EB3407"/>
    <w:rsid w:val="00EB3760"/>
    <w:rsid w:val="00EC2DDC"/>
    <w:rsid w:val="00EC493E"/>
    <w:rsid w:val="00ED751E"/>
    <w:rsid w:val="00EE45C5"/>
    <w:rsid w:val="00EF4239"/>
    <w:rsid w:val="00EF678D"/>
    <w:rsid w:val="00EF7258"/>
    <w:rsid w:val="00F22382"/>
    <w:rsid w:val="00F2281B"/>
    <w:rsid w:val="00F254C2"/>
    <w:rsid w:val="00F40D70"/>
    <w:rsid w:val="00F42A2A"/>
    <w:rsid w:val="00F43C91"/>
    <w:rsid w:val="00F46130"/>
    <w:rsid w:val="00F50100"/>
    <w:rsid w:val="00F532E6"/>
    <w:rsid w:val="00F82990"/>
    <w:rsid w:val="00F8686E"/>
    <w:rsid w:val="00F90FCD"/>
    <w:rsid w:val="00F92945"/>
    <w:rsid w:val="00F9749D"/>
    <w:rsid w:val="00FA3237"/>
    <w:rsid w:val="00FA51BF"/>
    <w:rsid w:val="00FA6A9E"/>
    <w:rsid w:val="00FB3617"/>
    <w:rsid w:val="00FD61EE"/>
    <w:rsid w:val="00FD6475"/>
    <w:rsid w:val="00FE67A9"/>
    <w:rsid w:val="00FE714E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8F9CC"/>
  <w15:chartTrackingRefBased/>
  <w15:docId w15:val="{2E30C2F7-A0A2-4478-89C9-91F95730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l-GR" w:eastAsia="el-GR"/>
    </w:rPr>
  </w:style>
  <w:style w:type="paragraph" w:styleId="1">
    <w:name w:val="heading 1"/>
    <w:basedOn w:val="a"/>
    <w:link w:val="1Char"/>
    <w:uiPriority w:val="9"/>
    <w:qFormat/>
    <w:rsid w:val="00FD64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6544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37C8D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637C8D"/>
  </w:style>
  <w:style w:type="paragraph" w:styleId="a5">
    <w:name w:val="header"/>
    <w:basedOn w:val="a"/>
    <w:link w:val="Char"/>
    <w:uiPriority w:val="99"/>
    <w:rsid w:val="00637C8D"/>
    <w:pPr>
      <w:tabs>
        <w:tab w:val="center" w:pos="4153"/>
        <w:tab w:val="right" w:pos="8306"/>
      </w:tabs>
    </w:pPr>
  </w:style>
  <w:style w:type="character" w:styleId="-">
    <w:name w:val="Hyperlink"/>
    <w:uiPriority w:val="99"/>
    <w:rsid w:val="00CE5162"/>
    <w:rPr>
      <w:color w:val="0000FF"/>
      <w:u w:val="single"/>
    </w:rPr>
  </w:style>
  <w:style w:type="paragraph" w:styleId="a6">
    <w:name w:val="Balloon Text"/>
    <w:basedOn w:val="a"/>
    <w:link w:val="Char0"/>
    <w:uiPriority w:val="99"/>
    <w:semiHidden/>
    <w:unhideWhenUsed/>
    <w:rsid w:val="009C724B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link w:val="a6"/>
    <w:uiPriority w:val="99"/>
    <w:semiHidden/>
    <w:rsid w:val="009C724B"/>
    <w:rPr>
      <w:rFonts w:ascii="Segoe UI" w:hAnsi="Segoe UI" w:cs="Segoe UI"/>
      <w:sz w:val="18"/>
      <w:szCs w:val="18"/>
    </w:rPr>
  </w:style>
  <w:style w:type="character" w:customStyle="1" w:styleId="None">
    <w:name w:val="None"/>
    <w:rsid w:val="00AC0984"/>
  </w:style>
  <w:style w:type="paragraph" w:customStyle="1" w:styleId="BodyA">
    <w:name w:val="Body A"/>
    <w:rsid w:val="00AC098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de-DE" w:eastAsia="el-GR"/>
    </w:rPr>
  </w:style>
  <w:style w:type="paragraph" w:styleId="a7">
    <w:name w:val="List Paragraph"/>
    <w:basedOn w:val="a"/>
    <w:uiPriority w:val="34"/>
    <w:qFormat/>
    <w:rsid w:val="00AC0984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/>
      <w:bdr w:val="nil"/>
      <w:lang w:val="en-US" w:eastAsia="en-US"/>
    </w:rPr>
  </w:style>
  <w:style w:type="character" w:customStyle="1" w:styleId="1Char">
    <w:name w:val="Επικεφαλίδα 1 Char"/>
    <w:link w:val="1"/>
    <w:uiPriority w:val="9"/>
    <w:rsid w:val="00FD6475"/>
    <w:rPr>
      <w:b/>
      <w:bCs/>
      <w:kern w:val="36"/>
      <w:sz w:val="48"/>
      <w:szCs w:val="48"/>
    </w:rPr>
  </w:style>
  <w:style w:type="paragraph" w:customStyle="1" w:styleId="Default">
    <w:name w:val="Default"/>
    <w:rsid w:val="00A70E79"/>
    <w:rPr>
      <w:rFonts w:ascii="Helvetica" w:eastAsia="Helvetica" w:hAnsi="Helvetica" w:cs="Helvetica"/>
      <w:color w:val="000000"/>
      <w:sz w:val="22"/>
      <w:szCs w:val="22"/>
      <w:lang w:val="el-GR" w:eastAsia="el-GR"/>
    </w:rPr>
  </w:style>
  <w:style w:type="paragraph" w:customStyle="1" w:styleId="ydp3e7eb72eyiv0176693006msonormal">
    <w:name w:val="ydp3e7eb72eyiv0176693006msonormal"/>
    <w:basedOn w:val="a"/>
    <w:rsid w:val="00A669DE"/>
    <w:pPr>
      <w:spacing w:before="100" w:beforeAutospacing="1" w:after="100" w:afterAutospacing="1"/>
    </w:pPr>
    <w:rPr>
      <w:rFonts w:eastAsia="Calibri"/>
    </w:rPr>
  </w:style>
  <w:style w:type="character" w:customStyle="1" w:styleId="textexposedshow">
    <w:name w:val="text_exposed_show"/>
    <w:rsid w:val="00A669DE"/>
  </w:style>
  <w:style w:type="character" w:styleId="a8">
    <w:name w:val="Emphasis"/>
    <w:uiPriority w:val="20"/>
    <w:qFormat/>
    <w:rsid w:val="00486FAF"/>
    <w:rPr>
      <w:i/>
      <w:iCs/>
    </w:rPr>
  </w:style>
  <w:style w:type="paragraph" w:styleId="Web">
    <w:name w:val="Normal (Web)"/>
    <w:basedOn w:val="a"/>
    <w:uiPriority w:val="99"/>
    <w:unhideWhenUsed/>
    <w:rsid w:val="00223EEB"/>
    <w:pPr>
      <w:spacing w:before="100" w:beforeAutospacing="1" w:after="100" w:afterAutospacing="1"/>
    </w:pPr>
    <w:rPr>
      <w:rFonts w:eastAsia="Calibri"/>
    </w:rPr>
  </w:style>
  <w:style w:type="character" w:styleId="a9">
    <w:name w:val="Strong"/>
    <w:uiPriority w:val="22"/>
    <w:qFormat/>
    <w:rsid w:val="00223EEB"/>
    <w:rPr>
      <w:b/>
      <w:bCs/>
    </w:rPr>
  </w:style>
  <w:style w:type="character" w:customStyle="1" w:styleId="2Char">
    <w:name w:val="Επικεφαλίδα 2 Char"/>
    <w:link w:val="2"/>
    <w:uiPriority w:val="9"/>
    <w:semiHidden/>
    <w:rsid w:val="00C6544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Char">
    <w:name w:val="Κεφαλίδα Char"/>
    <w:link w:val="a5"/>
    <w:uiPriority w:val="99"/>
    <w:rsid w:val="00B20FFD"/>
    <w:rPr>
      <w:sz w:val="24"/>
      <w:szCs w:val="24"/>
      <w:lang w:val="el-GR" w:eastAsia="el-GR"/>
    </w:rPr>
  </w:style>
  <w:style w:type="character" w:styleId="aa">
    <w:name w:val="annotation reference"/>
    <w:basedOn w:val="a0"/>
    <w:uiPriority w:val="99"/>
    <w:semiHidden/>
    <w:unhideWhenUsed/>
    <w:rsid w:val="00E30435"/>
    <w:rPr>
      <w:sz w:val="16"/>
      <w:szCs w:val="16"/>
    </w:rPr>
  </w:style>
  <w:style w:type="paragraph" w:styleId="ab">
    <w:name w:val="annotation text"/>
    <w:basedOn w:val="a"/>
    <w:link w:val="Char1"/>
    <w:uiPriority w:val="99"/>
    <w:unhideWhenUsed/>
    <w:rsid w:val="00E30435"/>
    <w:rPr>
      <w:sz w:val="20"/>
      <w:szCs w:val="20"/>
    </w:rPr>
  </w:style>
  <w:style w:type="character" w:customStyle="1" w:styleId="Char1">
    <w:name w:val="Κείμενο σχολίου Char"/>
    <w:basedOn w:val="a0"/>
    <w:link w:val="ab"/>
    <w:uiPriority w:val="99"/>
    <w:rsid w:val="00E30435"/>
    <w:rPr>
      <w:lang w:val="el-GR" w:eastAsia="el-GR"/>
    </w:rPr>
  </w:style>
  <w:style w:type="paragraph" w:styleId="ac">
    <w:name w:val="annotation subject"/>
    <w:basedOn w:val="ab"/>
    <w:next w:val="ab"/>
    <w:link w:val="Char2"/>
    <w:uiPriority w:val="99"/>
    <w:semiHidden/>
    <w:unhideWhenUsed/>
    <w:rsid w:val="00E30435"/>
    <w:rPr>
      <w:b/>
      <w:bCs/>
    </w:rPr>
  </w:style>
  <w:style w:type="character" w:customStyle="1" w:styleId="Char2">
    <w:name w:val="Θέμα σχολίου Char"/>
    <w:basedOn w:val="Char1"/>
    <w:link w:val="ac"/>
    <w:uiPriority w:val="99"/>
    <w:semiHidden/>
    <w:rsid w:val="00E30435"/>
    <w:rPr>
      <w:b/>
      <w:bCs/>
      <w:lang w:val="el-GR" w:eastAsia="el-GR"/>
    </w:rPr>
  </w:style>
  <w:style w:type="character" w:customStyle="1" w:styleId="apple-converted-space">
    <w:name w:val="apple-converted-space"/>
    <w:basedOn w:val="a0"/>
    <w:rsid w:val="0047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85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teloglion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B0CAA-3AC6-40F6-9087-4D6EC5C40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457</Words>
  <Characters>2912</Characters>
  <Application>Microsoft Office Word</Application>
  <DocSecurity>0</DocSecurity>
  <Lines>93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3340</CharactersWithSpaces>
  <SharedDoc>false</SharedDoc>
  <HLinks>
    <vt:vector size="6" baseType="variant">
      <vt:variant>
        <vt:i4>1769477</vt:i4>
      </vt:variant>
      <vt:variant>
        <vt:i4>2</vt:i4>
      </vt:variant>
      <vt:variant>
        <vt:i4>0</vt:i4>
      </vt:variant>
      <vt:variant>
        <vt:i4>5</vt:i4>
      </vt:variant>
      <vt:variant>
        <vt:lpwstr>http://www.teloglion.gr/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LAZAROS THEODORAKIDIS</cp:lastModifiedBy>
  <cp:revision>2</cp:revision>
  <cp:lastPrinted>2018-11-16T08:07:00Z</cp:lastPrinted>
  <dcterms:created xsi:type="dcterms:W3CDTF">2026-08-03T10:21:00Z</dcterms:created>
  <dcterms:modified xsi:type="dcterms:W3CDTF">2026-08-03T10:21:00Z</dcterms:modified>
</cp:coreProperties>
</file>