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B201C" w14:textId="117EB178" w:rsidR="00F04196" w:rsidRPr="007A23AF" w:rsidRDefault="00F04196" w:rsidP="00B84C81">
      <w:pPr>
        <w:jc w:val="center"/>
        <w:rPr>
          <w:b/>
          <w:bCs/>
        </w:rPr>
      </w:pPr>
      <w:r w:rsidRPr="007A23AF">
        <w:rPr>
          <w:b/>
          <w:bCs/>
        </w:rPr>
        <w:t>Ίδρυμα Τηνιακού Πολιτισμού</w:t>
      </w:r>
    </w:p>
    <w:p w14:paraId="4617574B" w14:textId="77777777" w:rsidR="007A23AF" w:rsidRPr="007A23AF" w:rsidRDefault="007A23AF" w:rsidP="00B84C81">
      <w:pPr>
        <w:jc w:val="center"/>
        <w:rPr>
          <w:b/>
          <w:bCs/>
        </w:rPr>
      </w:pPr>
      <w:r w:rsidRPr="007A23AF">
        <w:rPr>
          <w:b/>
          <w:bCs/>
        </w:rPr>
        <w:t>Δελτίο Τύπου</w:t>
      </w:r>
    </w:p>
    <w:p w14:paraId="695A8276" w14:textId="2B403E10" w:rsidR="00F31067" w:rsidRPr="007A23AF" w:rsidRDefault="007A23AF" w:rsidP="00B84C81">
      <w:pPr>
        <w:jc w:val="center"/>
        <w:rPr>
          <w:b/>
          <w:bCs/>
        </w:rPr>
      </w:pPr>
      <w:r w:rsidRPr="007A23AF">
        <w:rPr>
          <w:b/>
          <w:bCs/>
        </w:rPr>
        <w:t>Δύο σημαντικές εκδηλώσεις μεγάλης ιστορικής και καλλιτεχνικής αξίας</w:t>
      </w:r>
    </w:p>
    <w:p w14:paraId="2D0817CF" w14:textId="1203E04D" w:rsidR="003F7338" w:rsidRPr="007A23AF" w:rsidRDefault="00FB7308" w:rsidP="00B84C81">
      <w:pPr>
        <w:jc w:val="center"/>
        <w:rPr>
          <w:b/>
          <w:bCs/>
        </w:rPr>
      </w:pPr>
      <w:hyperlink r:id="rId5" w:history="1">
        <w:r w:rsidRPr="007A23AF">
          <w:rPr>
            <w:rStyle w:val="Hyperlink"/>
            <w:b/>
            <w:bCs/>
          </w:rPr>
          <w:t>www.itip.gr</w:t>
        </w:r>
      </w:hyperlink>
    </w:p>
    <w:p w14:paraId="2D69FEAD" w14:textId="3902A591" w:rsidR="00FB7308" w:rsidRPr="007A23AF" w:rsidRDefault="00FB7308" w:rsidP="00B84C81">
      <w:pPr>
        <w:jc w:val="center"/>
        <w:rPr>
          <w:b/>
          <w:bCs/>
        </w:rPr>
      </w:pPr>
      <w:r w:rsidRPr="007A23AF">
        <w:rPr>
          <w:b/>
          <w:bCs/>
        </w:rPr>
        <w:t xml:space="preserve">emails: </w:t>
      </w:r>
      <w:hyperlink r:id="rId6" w:history="1">
        <w:r w:rsidRPr="007A23AF">
          <w:rPr>
            <w:rStyle w:val="Hyperlink"/>
            <w:b/>
            <w:bCs/>
          </w:rPr>
          <w:t>info@itip.gr</w:t>
        </w:r>
      </w:hyperlink>
      <w:r w:rsidRPr="007A23AF">
        <w:rPr>
          <w:b/>
          <w:bCs/>
        </w:rPr>
        <w:t xml:space="preserve"> / </w:t>
      </w:r>
      <w:hyperlink r:id="rId7" w:history="1">
        <w:r w:rsidRPr="007A23AF">
          <w:rPr>
            <w:rStyle w:val="Hyperlink"/>
            <w:b/>
            <w:bCs/>
          </w:rPr>
          <w:t>itiptinos@gmail.com</w:t>
        </w:r>
      </w:hyperlink>
    </w:p>
    <w:p w14:paraId="51B005AC" w14:textId="4E554EC4" w:rsidR="00FB7308" w:rsidRPr="007A23AF" w:rsidRDefault="00FB7308" w:rsidP="00B84C81">
      <w:pPr>
        <w:jc w:val="center"/>
        <w:rPr>
          <w:b/>
          <w:bCs/>
        </w:rPr>
      </w:pPr>
      <w:r w:rsidRPr="007A23AF">
        <w:rPr>
          <w:b/>
          <w:bCs/>
        </w:rPr>
        <w:t>Τηλέφωνο επικοινωνίας</w:t>
      </w:r>
      <w:r w:rsidR="00F31067" w:rsidRPr="007A23AF">
        <w:rPr>
          <w:b/>
          <w:bCs/>
        </w:rPr>
        <w:t>: +30 2283029070</w:t>
      </w:r>
    </w:p>
    <w:p w14:paraId="4B5B6FD2" w14:textId="35878997" w:rsidR="00510E19" w:rsidRPr="007A23AF" w:rsidRDefault="00510E19" w:rsidP="00544000">
      <w:pPr>
        <w:jc w:val="both"/>
        <w:rPr>
          <w:b/>
          <w:bCs/>
        </w:rPr>
      </w:pPr>
    </w:p>
    <w:p w14:paraId="082B251A" w14:textId="5C2A78DB" w:rsidR="00A86BCE" w:rsidRPr="007A23AF" w:rsidRDefault="007A23AF" w:rsidP="00956557">
      <w:pPr>
        <w:spacing w:line="360" w:lineRule="auto"/>
        <w:ind w:right="-392" w:firstLine="360"/>
        <w:jc w:val="both"/>
        <w:rPr>
          <w:lang w:bidi="syr-SY"/>
        </w:rPr>
      </w:pPr>
      <w:r w:rsidRPr="007A23AF">
        <w:t xml:space="preserve">Η μόνιμη έκθεση έργων του Γιανούλη Χαλεπά στην ομώνυμη αίθουσα του μεγάρου του Ιδρύματος Τηνιακού Πολιτισμού (ΙΤΗΠ) περιλαμβάνει </w:t>
      </w:r>
      <w:r w:rsidRPr="007A23AF">
        <w:rPr>
          <w:b/>
          <w:bCs/>
        </w:rPr>
        <w:t>εικοσιπέντε</w:t>
      </w:r>
      <w:r w:rsidR="00A86BCE" w:rsidRPr="007A23AF">
        <w:rPr>
          <w:b/>
          <w:bCs/>
        </w:rPr>
        <w:t xml:space="preserve"> γλυπτά</w:t>
      </w:r>
      <w:r w:rsidR="00A86BCE" w:rsidRPr="007A23AF">
        <w:t xml:space="preserve">, δέκα </w:t>
      </w:r>
      <w:r w:rsidR="001361CC" w:rsidRPr="007A23AF">
        <w:t>έξι</w:t>
      </w:r>
      <w:r w:rsidR="00A86BCE" w:rsidRPr="007A23AF">
        <w:t xml:space="preserve"> γύψινα προπλάσματα, </w:t>
      </w:r>
      <w:r w:rsidR="001361CC" w:rsidRPr="007A23AF">
        <w:t>τέσσερα</w:t>
      </w:r>
      <w:r w:rsidR="00A86BCE" w:rsidRPr="007A23AF">
        <w:t xml:space="preserve"> πήλινα αγαλμά</w:t>
      </w:r>
      <w:r w:rsidR="00336B84">
        <w:t>τ</w:t>
      </w:r>
      <w:r w:rsidR="00A86BCE" w:rsidRPr="007A23AF">
        <w:t xml:space="preserve">ια και </w:t>
      </w:r>
      <w:r w:rsidR="002423BF" w:rsidRPr="007A23AF">
        <w:t>πέντε</w:t>
      </w:r>
      <w:r w:rsidR="00A86BCE" w:rsidRPr="007A23AF">
        <w:t xml:space="preserve"> χάλκινα έργα, καθώς και </w:t>
      </w:r>
      <w:r w:rsidR="00C75D82" w:rsidRPr="007A23AF">
        <w:rPr>
          <w:b/>
          <w:bCs/>
        </w:rPr>
        <w:t>δεκα</w:t>
      </w:r>
      <w:r w:rsidR="00242079" w:rsidRPr="007A23AF">
        <w:rPr>
          <w:b/>
          <w:bCs/>
        </w:rPr>
        <w:t>οχτώ</w:t>
      </w:r>
      <w:r w:rsidR="00A86BCE" w:rsidRPr="007A23AF">
        <w:rPr>
          <w:b/>
          <w:bCs/>
        </w:rPr>
        <w:t xml:space="preserve"> σχέδια με μολύβι</w:t>
      </w:r>
      <w:r w:rsidR="00A86BCE" w:rsidRPr="007A23AF">
        <w:t xml:space="preserve">, </w:t>
      </w:r>
      <w:r>
        <w:t>που</w:t>
      </w:r>
      <w:r w:rsidR="00A86BCE" w:rsidRPr="007A23AF">
        <w:t xml:space="preserve"> κατανέμονται και στις τρεις περιόδους της καλλιτεχνικής του δημιουργίας. Τα έργα αυτά απαρτίζουν την πιο αντιπροσωπευτική συλλογή έργων του καλλιτέχνη, κυρίως για την δεύτερη περίοδο του έργου του (1902-1930). «Στην πρώτη περίοδο το έργο του εντάσσεται στο συντηρητικό πνεύμα του κλασικισμού του 19</w:t>
      </w:r>
      <w:r w:rsidR="00A86BCE" w:rsidRPr="007A23AF">
        <w:rPr>
          <w:vertAlign w:val="superscript"/>
        </w:rPr>
        <w:t>ου</w:t>
      </w:r>
      <w:r w:rsidR="00A86BCE" w:rsidRPr="007A23AF">
        <w:t xml:space="preserve"> αιώνα και επηρεάζεται από τον ακαδημαϊσμό με έμφαση στην ρεαλιστική απόδοση.» Από την περίοδο αυτή (1875-1878) εκτίθεται στο Ι.ΤΗ.Π. το γύψινο ανάγλυφο της «Φιλοστοργίας»</w:t>
      </w:r>
      <w:r w:rsidR="00A86BCE" w:rsidRPr="007A23AF">
        <w:rPr>
          <w:lang w:bidi="syr-SY"/>
        </w:rPr>
        <w:t xml:space="preserve">, το οποίο δούλεψε ο νεαρός Χαλεπάς το 1875 ως φοιτητής στο Μόναχο. </w:t>
      </w:r>
    </w:p>
    <w:p w14:paraId="7A3B0A84" w14:textId="52611515" w:rsidR="00A86BCE" w:rsidRPr="007A23AF" w:rsidRDefault="00A86BCE" w:rsidP="001B1549">
      <w:pPr>
        <w:spacing w:line="360" w:lineRule="auto"/>
        <w:ind w:right="-392" w:firstLine="360"/>
        <w:jc w:val="both"/>
        <w:rPr>
          <w:lang w:bidi="syr-SY"/>
        </w:rPr>
      </w:pPr>
      <w:r w:rsidRPr="007A23AF">
        <w:rPr>
          <w:lang w:bidi="syr-SY"/>
        </w:rPr>
        <w:t xml:space="preserve">«Από την δεύτερη και την τρίτη περίοδο δημιουργίας του σώζονται προπλάσματα σε πηλό, ενώ τα περισσότερα έργα του μεταφέρθηκαν σε γύψο. Τα θέματα που δουλεύει είναι αντίστοιχα με της πρώτης περιόδου, μυθολογικά, Σάτυρος και Έρωτας, Μήδεια, ξαπλωμένη γυναικεία μορφή, αλληγορίες, θρησκευτικά, πορτρέτα και σκηνές από την καθημερινή ζωή. Η αρρώστια του καλλιτέχνη επέδρασε καθοριστικά στο έργο του, ώστε στην δεύτερη περίοδο να εμφανίζεται με διαφορετική αντίληψη στρέφοντας την πλάτη στον ακαδημαϊσμό, αποβάλλοντας κάθε περιττό στοιχείο και αναζητώντας την ουσία των θεμάτων.» </w:t>
      </w:r>
      <w:r w:rsidR="00336B84">
        <w:rPr>
          <w:lang w:bidi="syr-SY"/>
        </w:rPr>
        <w:t>Ε</w:t>
      </w:r>
      <w:r w:rsidR="00336B84" w:rsidRPr="007A23AF">
        <w:rPr>
          <w:lang w:bidi="syr-SY"/>
        </w:rPr>
        <w:t>πιδίωξη του Χαλεπά είναι «το απόλυτο γλυπτό χωρίς κενά ή τρύπες που διασπούν την ενότητα»</w:t>
      </w:r>
      <w:r w:rsidR="00336B84">
        <w:rPr>
          <w:lang w:bidi="syr-SY"/>
        </w:rPr>
        <w:t xml:space="preserve">. </w:t>
      </w:r>
      <w:r w:rsidRPr="007A23AF">
        <w:rPr>
          <w:lang w:bidi="syr-SY"/>
        </w:rPr>
        <w:t xml:space="preserve">Από την δεύτερη αυτή καλλιτεχνική περίοδο, κατά την οποία έζησε και δημιούργησε στη γενέτειρά του, τον Πύργο της Τήνου, εκτίθενται 19 έργα. </w:t>
      </w:r>
    </w:p>
    <w:p w14:paraId="460F735F" w14:textId="0F1A4A02" w:rsidR="00A86BCE" w:rsidRPr="007A23AF" w:rsidRDefault="00A86BCE" w:rsidP="00931936">
      <w:pPr>
        <w:spacing w:line="360" w:lineRule="auto"/>
        <w:ind w:right="-392" w:firstLine="360"/>
        <w:jc w:val="both"/>
      </w:pPr>
      <w:r w:rsidRPr="007A23AF">
        <w:rPr>
          <w:lang w:bidi="syr-SY"/>
        </w:rPr>
        <w:lastRenderedPageBreak/>
        <w:t>Από την τρίτη καλλιτεχνική περίοδο (1930 - 1938)</w:t>
      </w:r>
      <w:r w:rsidR="00336B84">
        <w:rPr>
          <w:lang w:bidi="syr-SY"/>
        </w:rPr>
        <w:t xml:space="preserve"> </w:t>
      </w:r>
      <w:r w:rsidRPr="007A23AF">
        <w:rPr>
          <w:lang w:bidi="syr-SY"/>
        </w:rPr>
        <w:t xml:space="preserve">εκτίθενται ένα </w:t>
      </w:r>
      <w:r w:rsidRPr="007A23AF">
        <w:t>γύψινο ανάγλυφο με</w:t>
      </w:r>
      <w:r w:rsidR="00336B84">
        <w:t xml:space="preserve"> θέμα</w:t>
      </w:r>
      <w:r w:rsidRPr="007A23AF">
        <w:t xml:space="preserve"> τον </w:t>
      </w:r>
      <w:r w:rsidRPr="007A23AF">
        <w:rPr>
          <w:i/>
          <w:iCs/>
        </w:rPr>
        <w:t>Ευαγγελισμό</w:t>
      </w:r>
      <w:r w:rsidRPr="007A23AF">
        <w:t xml:space="preserve"> (Αθήνα 1936)</w:t>
      </w:r>
      <w:r w:rsidR="003A1B69" w:rsidRPr="007A23AF">
        <w:t>, καθώς και αντίγραφο του έργου «Μεγάλη Αναπαυμένη», που φυλάσσεται στην Εθνική Γλυπτοθήκη</w:t>
      </w:r>
      <w:r w:rsidRPr="007A23AF">
        <w:t xml:space="preserve">. </w:t>
      </w:r>
    </w:p>
    <w:p w14:paraId="1DF27BD2" w14:textId="74E4E0E4" w:rsidR="001F2B34" w:rsidRPr="007A23AF" w:rsidRDefault="001F2B34" w:rsidP="001F2B34">
      <w:pPr>
        <w:spacing w:line="360" w:lineRule="auto"/>
        <w:ind w:right="-392" w:firstLine="360"/>
        <w:jc w:val="both"/>
      </w:pPr>
      <w:r w:rsidRPr="007A23AF">
        <w:t>Στο μεταίχμιο των δυο</w:t>
      </w:r>
      <w:r w:rsidR="001361CC" w:rsidRPr="007A23AF">
        <w:t xml:space="preserve"> τελευταίων καλλιτεχνικών περιόδων </w:t>
      </w:r>
      <w:r w:rsidR="00661CB7" w:rsidRPr="007A23AF">
        <w:t>κατατάσσεται</w:t>
      </w:r>
      <w:r w:rsidR="001361CC" w:rsidRPr="007A23AF">
        <w:t xml:space="preserve"> το γλυπτό </w:t>
      </w:r>
      <w:r w:rsidR="007C3321" w:rsidRPr="007A23AF">
        <w:t xml:space="preserve">«Μαργαρίτα» </w:t>
      </w:r>
      <w:r w:rsidR="001361CC" w:rsidRPr="007A23AF">
        <w:t>που</w:t>
      </w:r>
      <w:r w:rsidR="00661CB7" w:rsidRPr="007A23AF">
        <w:t xml:space="preserve"> ο Χαλεπάς</w:t>
      </w:r>
      <w:r w:rsidR="001361CC" w:rsidRPr="007A23AF">
        <w:t xml:space="preserve"> δημιούργησε στην Τήνο πριν την αναχώρησή του από το νησί για την Αθήνα.</w:t>
      </w:r>
    </w:p>
    <w:p w14:paraId="1C235D5C" w14:textId="31E3C81F" w:rsidR="00016134" w:rsidRPr="007A23AF" w:rsidRDefault="009E46FD" w:rsidP="001F2B34">
      <w:pPr>
        <w:spacing w:line="360" w:lineRule="auto"/>
        <w:ind w:right="-392" w:firstLine="360"/>
        <w:jc w:val="both"/>
        <w:rPr>
          <w:b/>
          <w:bCs/>
        </w:rPr>
      </w:pPr>
      <w:r w:rsidRPr="007A23AF">
        <w:rPr>
          <w:b/>
          <w:bCs/>
        </w:rPr>
        <w:t xml:space="preserve">Η πρόσφατη δωρεά στο ΙΤΗΠ αυτού </w:t>
      </w:r>
      <w:r w:rsidR="00217F84" w:rsidRPr="007A23AF">
        <w:rPr>
          <w:b/>
          <w:bCs/>
        </w:rPr>
        <w:t xml:space="preserve">του γλυπτού </w:t>
      </w:r>
      <w:r w:rsidR="00203013" w:rsidRPr="007A23AF">
        <w:rPr>
          <w:b/>
          <w:bCs/>
        </w:rPr>
        <w:t xml:space="preserve">γίνεται η αφορμή για διήμερο εκδηλώσεων στο ΙΤΗΠ στις </w:t>
      </w:r>
      <w:r w:rsidR="00E074AE" w:rsidRPr="007A23AF">
        <w:rPr>
          <w:b/>
          <w:bCs/>
        </w:rPr>
        <w:t>12 και 13 Σεπτεμβρίου 2026.</w:t>
      </w:r>
    </w:p>
    <w:p w14:paraId="5C18012B" w14:textId="77777777" w:rsidR="007A23AF" w:rsidRDefault="007A23AF" w:rsidP="00E8278E">
      <w:pPr>
        <w:pStyle w:val="Title"/>
        <w:jc w:val="center"/>
      </w:pPr>
    </w:p>
    <w:p w14:paraId="35063687" w14:textId="6978D889" w:rsidR="007A23AF" w:rsidRDefault="007A23AF" w:rsidP="00E8278E">
      <w:pPr>
        <w:pStyle w:val="Title"/>
        <w:jc w:val="center"/>
      </w:pPr>
      <w:r>
        <w:t xml:space="preserve">Α. </w:t>
      </w:r>
      <w:r w:rsidR="006A1FA5" w:rsidRPr="007A23AF">
        <w:t xml:space="preserve">Το νεοαποκτηθέν γλυπτό του </w:t>
      </w:r>
    </w:p>
    <w:p w14:paraId="7AD3E101" w14:textId="1C3B966B" w:rsidR="00016134" w:rsidRPr="007A23AF" w:rsidRDefault="006A1FA5" w:rsidP="00E8278E">
      <w:pPr>
        <w:pStyle w:val="Title"/>
        <w:jc w:val="center"/>
      </w:pPr>
      <w:r w:rsidRPr="007A23AF">
        <w:t>Γ</w:t>
      </w:r>
      <w:r w:rsidR="00E8278E" w:rsidRPr="007A23AF">
        <w:t>.</w:t>
      </w:r>
      <w:r w:rsidRPr="007A23AF">
        <w:t xml:space="preserve"> Χαλεπά </w:t>
      </w:r>
      <w:r w:rsidR="00C127AA" w:rsidRPr="007A23AF">
        <w:t>«Μαργαρίτα»</w:t>
      </w:r>
    </w:p>
    <w:p w14:paraId="18D4FAA2" w14:textId="77777777" w:rsidR="007A23AF" w:rsidRDefault="007A23AF" w:rsidP="005F0390">
      <w:pPr>
        <w:pStyle w:val="Subtitle"/>
        <w:spacing w:after="120"/>
        <w:jc w:val="center"/>
        <w:rPr>
          <w:i/>
          <w:iCs/>
        </w:rPr>
      </w:pPr>
    </w:p>
    <w:p w14:paraId="70F1E205" w14:textId="1FF1C310" w:rsidR="005F0390" w:rsidRPr="007A23AF" w:rsidRDefault="00413B34" w:rsidP="005F0390">
      <w:pPr>
        <w:pStyle w:val="Subtitle"/>
        <w:spacing w:after="120"/>
        <w:jc w:val="center"/>
        <w:rPr>
          <w:i/>
          <w:iCs/>
        </w:rPr>
      </w:pPr>
      <w:r w:rsidRPr="007A23AF">
        <w:rPr>
          <w:i/>
          <w:iCs/>
        </w:rPr>
        <w:t xml:space="preserve">Ανάλυση του έργου και </w:t>
      </w:r>
      <w:r w:rsidR="00092B88" w:rsidRPr="007A23AF">
        <w:rPr>
          <w:i/>
          <w:iCs/>
        </w:rPr>
        <w:t xml:space="preserve">παρουσίαση της </w:t>
      </w:r>
      <w:r w:rsidR="004A57ED" w:rsidRPr="007A23AF">
        <w:rPr>
          <w:i/>
          <w:iCs/>
        </w:rPr>
        <w:t>εμπλουτισμένης</w:t>
      </w:r>
      <w:r w:rsidR="00092B88" w:rsidRPr="007A23AF">
        <w:rPr>
          <w:i/>
          <w:iCs/>
        </w:rPr>
        <w:t xml:space="preserve"> </w:t>
      </w:r>
    </w:p>
    <w:p w14:paraId="798DBF91" w14:textId="57C30DB6" w:rsidR="00C127AA" w:rsidRPr="007A23AF" w:rsidRDefault="00C86B2B" w:rsidP="00E8278E">
      <w:pPr>
        <w:pStyle w:val="Subtitle"/>
        <w:jc w:val="center"/>
        <w:rPr>
          <w:i/>
          <w:iCs/>
        </w:rPr>
      </w:pPr>
      <w:r w:rsidRPr="007A23AF">
        <w:rPr>
          <w:i/>
          <w:iCs/>
        </w:rPr>
        <w:t>Β΄</w:t>
      </w:r>
      <w:r w:rsidR="005F0390" w:rsidRPr="007A23AF">
        <w:rPr>
          <w:i/>
          <w:iCs/>
        </w:rPr>
        <w:t xml:space="preserve"> </w:t>
      </w:r>
      <w:r w:rsidRPr="007A23AF">
        <w:rPr>
          <w:i/>
          <w:iCs/>
        </w:rPr>
        <w:t>έκδοσης του βιβλίου «Ο Γιανούλης Χαλεπάς στο Ίδρυμα Τηνιακού Πολιτισμού»</w:t>
      </w:r>
    </w:p>
    <w:p w14:paraId="3596EDE3" w14:textId="77777777" w:rsidR="007A23AF" w:rsidRDefault="007A23AF" w:rsidP="00DC7104">
      <w:pPr>
        <w:pStyle w:val="Subtitle"/>
        <w:jc w:val="center"/>
        <w:rPr>
          <w:b/>
          <w:bCs/>
        </w:rPr>
      </w:pPr>
    </w:p>
    <w:p w14:paraId="1F4260A2" w14:textId="3D9FC6B5" w:rsidR="00016134" w:rsidRDefault="00DC7104" w:rsidP="00DC7104">
      <w:pPr>
        <w:pStyle w:val="Subtitle"/>
        <w:jc w:val="center"/>
        <w:rPr>
          <w:b/>
          <w:bCs/>
        </w:rPr>
      </w:pPr>
      <w:r w:rsidRPr="007A23AF">
        <w:rPr>
          <w:b/>
          <w:bCs/>
        </w:rPr>
        <w:t xml:space="preserve">12 Σεπτεμβρίου, </w:t>
      </w:r>
      <w:r w:rsidR="00242D22" w:rsidRPr="007A23AF">
        <w:rPr>
          <w:b/>
          <w:bCs/>
        </w:rPr>
        <w:t>στις</w:t>
      </w:r>
      <w:r w:rsidRPr="007A23AF">
        <w:rPr>
          <w:b/>
          <w:bCs/>
        </w:rPr>
        <w:t xml:space="preserve"> 19:30</w:t>
      </w:r>
    </w:p>
    <w:p w14:paraId="43CE5A09" w14:textId="77777777" w:rsidR="007A23AF" w:rsidRPr="007A23AF" w:rsidRDefault="007A23AF" w:rsidP="007A23AF"/>
    <w:p w14:paraId="2BD21F7A" w14:textId="2E6BD9D3" w:rsidR="00705AA4" w:rsidRPr="007A23AF" w:rsidRDefault="00661CB7" w:rsidP="00931936">
      <w:pPr>
        <w:spacing w:line="360" w:lineRule="auto"/>
        <w:ind w:right="-392" w:firstLine="360"/>
        <w:jc w:val="both"/>
      </w:pPr>
      <w:r w:rsidRPr="007A23AF">
        <w:t xml:space="preserve">Το Ίδρυμα Τηνιακού Πολιτισμού παρουσιάζει και επισήμως το </w:t>
      </w:r>
      <w:r w:rsidR="00E5733C" w:rsidRPr="007A23AF">
        <w:t>πήλινο γλυπτό</w:t>
      </w:r>
      <w:r w:rsidR="00233D15" w:rsidRPr="007A23AF">
        <w:t xml:space="preserve"> </w:t>
      </w:r>
      <w:r w:rsidR="00233D15" w:rsidRPr="007A23AF">
        <w:rPr>
          <w:b/>
          <w:bCs/>
          <w:i/>
          <w:iCs/>
        </w:rPr>
        <w:t>Μαργαρίτα</w:t>
      </w:r>
      <w:r w:rsidR="00233D15" w:rsidRPr="007A23AF">
        <w:t xml:space="preserve"> </w:t>
      </w:r>
      <w:r w:rsidR="00FA1C94" w:rsidRPr="007A23AF">
        <w:t xml:space="preserve">που </w:t>
      </w:r>
      <w:r w:rsidR="00160DCB" w:rsidRPr="007A23AF">
        <w:t xml:space="preserve">ο Γιανούλης Χαλεπάς πραγματοποίησε </w:t>
      </w:r>
      <w:r w:rsidR="00E5733C" w:rsidRPr="007A23AF">
        <w:t xml:space="preserve">στην Τήνο </w:t>
      </w:r>
      <w:r w:rsidR="00A26BF2" w:rsidRPr="007A23AF">
        <w:t xml:space="preserve">το </w:t>
      </w:r>
      <w:r w:rsidR="0004016A" w:rsidRPr="007A23AF">
        <w:t>19</w:t>
      </w:r>
      <w:r w:rsidR="00A26BF2" w:rsidRPr="007A23AF">
        <w:t xml:space="preserve">30, λίγο πριν την αναχώρησή του για </w:t>
      </w:r>
      <w:r w:rsidR="009D7191" w:rsidRPr="007A23AF">
        <w:t>την Αθήνα</w:t>
      </w:r>
      <w:r w:rsidR="007C31AA" w:rsidRPr="007A23AF">
        <w:t>, και δωρ</w:t>
      </w:r>
      <w:r w:rsidR="00336B84">
        <w:t>ή</w:t>
      </w:r>
      <w:r w:rsidR="007C31AA" w:rsidRPr="007A23AF">
        <w:t xml:space="preserve">θηκε </w:t>
      </w:r>
      <w:r w:rsidR="00162EB3" w:rsidRPr="007A23AF">
        <w:t>στο Ι.ΤΗ</w:t>
      </w:r>
      <w:r w:rsidR="005E71D5" w:rsidRPr="007A23AF">
        <w:t>.</w:t>
      </w:r>
      <w:r w:rsidR="00162EB3" w:rsidRPr="007A23AF">
        <w:t xml:space="preserve">Π. από τα παιδιά της </w:t>
      </w:r>
      <w:r w:rsidR="004A6FB9" w:rsidRPr="007A23AF">
        <w:t>εικονιζόμενης</w:t>
      </w:r>
      <w:r w:rsidR="009D7191" w:rsidRPr="007A23AF">
        <w:t xml:space="preserve">. Το </w:t>
      </w:r>
      <w:r w:rsidR="00DC4E09" w:rsidRPr="007A23AF">
        <w:t>γλυπτό α</w:t>
      </w:r>
      <w:r w:rsidR="00E3619E" w:rsidRPr="007A23AF">
        <w:t xml:space="preserve">πεικονίζει ένα </w:t>
      </w:r>
      <w:r w:rsidR="00D9718B">
        <w:t>μικρό παιδί</w:t>
      </w:r>
      <w:r w:rsidR="00D76F47" w:rsidRPr="007A23AF">
        <w:t>,</w:t>
      </w:r>
      <w:r w:rsidRPr="007A23AF">
        <w:t xml:space="preserve"> </w:t>
      </w:r>
      <w:r w:rsidR="00FB23B2" w:rsidRPr="007A23AF">
        <w:t xml:space="preserve">την Μαργαρίτα Γκέκου (1930-2024), το γένος Κουβαρά, κόρη της ανεψιάς τού Χαλεπά, Ειρήνης, και εγγονή της εξαδέλφης του Μαργαρώς Γαΐτη το γένος Χαλεπά. </w:t>
      </w:r>
    </w:p>
    <w:p w14:paraId="629B8F78" w14:textId="77CE1B91" w:rsidR="00705AA4" w:rsidRPr="007A23AF" w:rsidRDefault="00705AA4" w:rsidP="00705AA4">
      <w:pPr>
        <w:spacing w:line="360" w:lineRule="auto"/>
        <w:ind w:right="-392" w:firstLine="360"/>
        <w:jc w:val="both"/>
      </w:pPr>
      <w:r w:rsidRPr="007A23AF">
        <w:t xml:space="preserve">Ο Γιανούλης ήταν συχνός καλοκαιρινός επισκέπτης στο σπίτι της ξαδέλφης του Μαργαρώς, στον Βεναρδάδο. Σε μια από αυτές, το καλοκαίρι του 1930, καθώς η ανιψιά του Ειρήνη κρατούσε την Μαργαρίτα στην αγκαλιά της, ενδιαφέρθηκε να σμιλέψει το </w:t>
      </w:r>
      <w:r w:rsidRPr="007A23AF">
        <w:lastRenderedPageBreak/>
        <w:t>μωρό. Η οικογένεια της Μαργαρίτας μετανάστευσε στις Η.Π.Α. το 1934. Αντίθετα το γλυπτό παρέμεινε στο σπίτι στον Βεναρδάδο μέχρι το 1959, όταν η Μαργαρίτα επισκέφθηκε την αδελφή τ</w:t>
      </w:r>
      <w:r w:rsidR="00AF0020" w:rsidRPr="007A23AF">
        <w:t>ή</w:t>
      </w:r>
      <w:r w:rsidRPr="007A23AF">
        <w:t xml:space="preserve">ς μητέρας της, Πηνελόπη, η οποία και της το </w:t>
      </w:r>
      <w:r w:rsidR="00D9718B">
        <w:t>παρέδωσε</w:t>
      </w:r>
      <w:r w:rsidRPr="007A23AF">
        <w:t>.</w:t>
      </w:r>
    </w:p>
    <w:p w14:paraId="391E8330" w14:textId="04DBCFEE" w:rsidR="00705AA4" w:rsidRPr="007A23AF" w:rsidRDefault="00705AA4" w:rsidP="00705AA4">
      <w:pPr>
        <w:spacing w:line="360" w:lineRule="auto"/>
        <w:ind w:right="-392" w:firstLine="360"/>
        <w:jc w:val="both"/>
      </w:pPr>
      <w:r w:rsidRPr="007A23AF">
        <w:t>Την άνοιξη του 2026, το έργο πήρε τον δρόμο της επιστροφής, ως μεγάλη δωρεά προς το Ι.ΤΗ.Π. από τα παιδιά της Μαργαρίτας:  Μαριέττα, Ιωάννη και Ρένα Γκέκου.</w:t>
      </w:r>
    </w:p>
    <w:p w14:paraId="07D2912B" w14:textId="2019996E" w:rsidR="002A1D0A" w:rsidRPr="007A23AF" w:rsidRDefault="00807B6C" w:rsidP="00931936">
      <w:pPr>
        <w:spacing w:line="360" w:lineRule="auto"/>
        <w:ind w:right="-392" w:firstLine="360"/>
        <w:jc w:val="both"/>
      </w:pPr>
      <w:r w:rsidRPr="007A23AF">
        <w:t xml:space="preserve">Την </w:t>
      </w:r>
      <w:r w:rsidR="008B6063" w:rsidRPr="007A23AF">
        <w:rPr>
          <w:b/>
          <w:bCs/>
        </w:rPr>
        <w:t>παρουσίαση του γλυπτού</w:t>
      </w:r>
      <w:r w:rsidR="008B6063" w:rsidRPr="007A23AF">
        <w:t xml:space="preserve"> και </w:t>
      </w:r>
      <w:r w:rsidR="00550670" w:rsidRPr="007A23AF">
        <w:t xml:space="preserve">την </w:t>
      </w:r>
      <w:r w:rsidRPr="007A23AF">
        <w:t xml:space="preserve">επιστημονική </w:t>
      </w:r>
      <w:r w:rsidR="00A94F9C" w:rsidRPr="007A23AF">
        <w:t>τεκμηρίωση της αυθεντικό</w:t>
      </w:r>
      <w:r w:rsidR="00CC6F2C" w:rsidRPr="007A23AF">
        <w:t xml:space="preserve">τητάς </w:t>
      </w:r>
      <w:r w:rsidR="00923E91" w:rsidRPr="007A23AF">
        <w:t>του</w:t>
      </w:r>
      <w:r w:rsidR="00F60231" w:rsidRPr="007A23AF">
        <w:t xml:space="preserve"> θα κάνει η ομ. καθηγήτρια του ΑΠΘ και καλλιτεχνική διευθύντρια του Τελλογλείου Ιδρύματος, </w:t>
      </w:r>
      <w:r w:rsidR="00F60231" w:rsidRPr="007A23AF">
        <w:rPr>
          <w:b/>
          <w:bCs/>
        </w:rPr>
        <w:t>κυρία Αλεξάνδρα Γουλάκη Βουτυρά</w:t>
      </w:r>
      <w:r w:rsidR="00010DD9" w:rsidRPr="007A23AF">
        <w:t xml:space="preserve">. </w:t>
      </w:r>
      <w:r w:rsidR="00010DD9" w:rsidRPr="007A23AF">
        <w:rPr>
          <w:b/>
          <w:bCs/>
        </w:rPr>
        <w:t xml:space="preserve">Το ίδιο βράδυ θα παρουσιαστεί από τον </w:t>
      </w:r>
      <w:r w:rsidR="0084589E" w:rsidRPr="007A23AF">
        <w:rPr>
          <w:b/>
          <w:bCs/>
        </w:rPr>
        <w:t xml:space="preserve">ιστορικό Τέχνης κύριο Γιώργο Μυλωνά </w:t>
      </w:r>
      <w:r w:rsidR="00661CB7" w:rsidRPr="007A23AF">
        <w:rPr>
          <w:b/>
          <w:bCs/>
        </w:rPr>
        <w:t xml:space="preserve">η </w:t>
      </w:r>
      <w:r w:rsidR="00271EF8" w:rsidRPr="007A23AF">
        <w:rPr>
          <w:b/>
          <w:bCs/>
        </w:rPr>
        <w:t>εμπλουτισμ</w:t>
      </w:r>
      <w:r w:rsidR="004A57ED" w:rsidRPr="007A23AF">
        <w:rPr>
          <w:b/>
          <w:bCs/>
        </w:rPr>
        <w:t xml:space="preserve">ένη </w:t>
      </w:r>
      <w:r w:rsidR="00E074AE" w:rsidRPr="007A23AF">
        <w:rPr>
          <w:b/>
          <w:bCs/>
        </w:rPr>
        <w:t>Β΄</w:t>
      </w:r>
      <w:r w:rsidR="00661CB7" w:rsidRPr="007A23AF">
        <w:rPr>
          <w:b/>
          <w:bCs/>
        </w:rPr>
        <w:t xml:space="preserve"> έκδοση </w:t>
      </w:r>
      <w:r w:rsidR="00C217A5" w:rsidRPr="007A23AF">
        <w:rPr>
          <w:b/>
          <w:bCs/>
        </w:rPr>
        <w:t xml:space="preserve">του </w:t>
      </w:r>
      <w:r w:rsidR="00FC19BD" w:rsidRPr="007A23AF">
        <w:rPr>
          <w:b/>
          <w:bCs/>
        </w:rPr>
        <w:t>τόμου</w:t>
      </w:r>
      <w:r w:rsidR="00C217A5" w:rsidRPr="007A23AF">
        <w:rPr>
          <w:b/>
          <w:bCs/>
        </w:rPr>
        <w:t xml:space="preserve"> </w:t>
      </w:r>
      <w:r w:rsidR="00FC19BD" w:rsidRPr="007A23AF">
        <w:rPr>
          <w:b/>
          <w:bCs/>
        </w:rPr>
        <w:t>«</w:t>
      </w:r>
      <w:r w:rsidR="00C217A5" w:rsidRPr="007A23AF">
        <w:rPr>
          <w:b/>
          <w:bCs/>
        </w:rPr>
        <w:t>Ο Γιανούλης Χαλεπάς στο</w:t>
      </w:r>
      <w:r w:rsidR="00661CB7" w:rsidRPr="007A23AF">
        <w:rPr>
          <w:b/>
          <w:bCs/>
        </w:rPr>
        <w:t xml:space="preserve"> Ίδρυμα Τηνιακού Πολιτισμού</w:t>
      </w:r>
      <w:r w:rsidR="00FC19BD" w:rsidRPr="007A23AF">
        <w:t>»</w:t>
      </w:r>
      <w:r w:rsidR="00661CB7" w:rsidRPr="007A23AF">
        <w:t xml:space="preserve"> </w:t>
      </w:r>
      <w:r w:rsidR="00D47AED" w:rsidRPr="007A23AF">
        <w:t>(Ίδρυμα Τηνιακού Πολιτισμού</w:t>
      </w:r>
      <w:r w:rsidR="00490228" w:rsidRPr="007A23AF">
        <w:t>,</w:t>
      </w:r>
      <w:r w:rsidR="00D47AED" w:rsidRPr="007A23AF">
        <w:t xml:space="preserve"> 2026</w:t>
      </w:r>
      <w:r w:rsidR="00490228" w:rsidRPr="007A23AF">
        <w:t xml:space="preserve">), που </w:t>
      </w:r>
      <w:r w:rsidR="00490228" w:rsidRPr="007A23AF">
        <w:rPr>
          <w:b/>
          <w:bCs/>
        </w:rPr>
        <w:t>έγραψε</w:t>
      </w:r>
      <w:r w:rsidR="007A23AF">
        <w:rPr>
          <w:b/>
          <w:bCs/>
        </w:rPr>
        <w:t xml:space="preserve"> και επιμελήθηκε</w:t>
      </w:r>
      <w:r w:rsidR="00490228" w:rsidRPr="007A23AF">
        <w:rPr>
          <w:b/>
          <w:bCs/>
        </w:rPr>
        <w:t xml:space="preserve"> η κυρία Αλ. Γουλάκη Βουτυρά</w:t>
      </w:r>
      <w:r w:rsidR="002A1D0A" w:rsidRPr="007A23AF">
        <w:t xml:space="preserve">. </w:t>
      </w:r>
    </w:p>
    <w:p w14:paraId="4739859C" w14:textId="25A6B149" w:rsidR="00252A98" w:rsidRPr="007A23AF" w:rsidRDefault="004B4FD5" w:rsidP="00931936">
      <w:pPr>
        <w:spacing w:line="360" w:lineRule="auto"/>
        <w:ind w:right="-392" w:firstLine="360"/>
        <w:jc w:val="both"/>
        <w:rPr>
          <w:b/>
          <w:bCs/>
        </w:rPr>
      </w:pPr>
      <w:r w:rsidRPr="007A23AF">
        <w:rPr>
          <w:b/>
          <w:bCs/>
        </w:rPr>
        <w:t>Είσοδος ελεύθερη.</w:t>
      </w:r>
    </w:p>
    <w:p w14:paraId="294081FE" w14:textId="77777777" w:rsidR="004B4FD5" w:rsidRPr="007A23AF" w:rsidRDefault="004B4FD5" w:rsidP="00931936">
      <w:pPr>
        <w:spacing w:line="360" w:lineRule="auto"/>
        <w:ind w:right="-392" w:firstLine="360"/>
        <w:jc w:val="both"/>
        <w:rPr>
          <w:b/>
          <w:bCs/>
        </w:rPr>
      </w:pPr>
    </w:p>
    <w:p w14:paraId="6B5C83A4" w14:textId="5808ECFF" w:rsidR="00252A98" w:rsidRDefault="007A23AF" w:rsidP="0044751E">
      <w:pPr>
        <w:pStyle w:val="Title"/>
        <w:jc w:val="center"/>
      </w:pPr>
      <w:r>
        <w:t xml:space="preserve">Β. </w:t>
      </w:r>
      <w:r w:rsidR="00252A98" w:rsidRPr="007A23AF">
        <w:t>ΣΤΡΟΓΓΥΛΗ ΤΡΑΠΕΖΑ</w:t>
      </w:r>
    </w:p>
    <w:p w14:paraId="0B104ABE" w14:textId="77777777" w:rsidR="007A23AF" w:rsidRPr="007A23AF" w:rsidRDefault="007A23AF" w:rsidP="007A23AF"/>
    <w:p w14:paraId="44202355" w14:textId="07A94715" w:rsidR="00252A98" w:rsidRDefault="00252A98" w:rsidP="0044751E">
      <w:pPr>
        <w:pStyle w:val="Title"/>
        <w:jc w:val="center"/>
      </w:pPr>
      <w:r w:rsidRPr="007A23AF">
        <w:t>Θ</w:t>
      </w:r>
      <w:r w:rsidR="0044751E" w:rsidRPr="007A23AF">
        <w:t>έμα</w:t>
      </w:r>
      <w:r w:rsidRPr="007A23AF">
        <w:t>:</w:t>
      </w:r>
      <w:r w:rsidR="00FC64F4" w:rsidRPr="007A23AF">
        <w:t xml:space="preserve"> </w:t>
      </w:r>
      <w:r w:rsidRPr="007A23AF">
        <w:t>Χαλεπάς και σύγχρονη δημιουργία.</w:t>
      </w:r>
    </w:p>
    <w:p w14:paraId="01EC5778" w14:textId="77777777" w:rsidR="007A23AF" w:rsidRPr="007A23AF" w:rsidRDefault="007A23AF" w:rsidP="007A23AF"/>
    <w:p w14:paraId="3037772B" w14:textId="15637DDA" w:rsidR="00252A98" w:rsidRDefault="00FC64F4" w:rsidP="0044751E">
      <w:pPr>
        <w:pStyle w:val="Subtitle"/>
        <w:jc w:val="center"/>
        <w:rPr>
          <w:b/>
          <w:bCs/>
        </w:rPr>
      </w:pPr>
      <w:r w:rsidRPr="007A23AF">
        <w:rPr>
          <w:b/>
          <w:bCs/>
        </w:rPr>
        <w:t>Κυριακή 13 Σεπτεμβρίου, στις 11:30</w:t>
      </w:r>
    </w:p>
    <w:p w14:paraId="6B566213" w14:textId="77777777" w:rsidR="007A23AF" w:rsidRPr="007A23AF" w:rsidRDefault="007A23AF" w:rsidP="007A23AF"/>
    <w:p w14:paraId="5AE37C1E" w14:textId="7EEB94B7" w:rsidR="00252A98" w:rsidRPr="007A23AF" w:rsidRDefault="00252A98" w:rsidP="00252A98">
      <w:pPr>
        <w:spacing w:line="360" w:lineRule="auto"/>
        <w:ind w:right="-392" w:firstLine="360"/>
        <w:jc w:val="both"/>
      </w:pPr>
      <w:r w:rsidRPr="007A23AF">
        <w:t xml:space="preserve">Με αφορμή την πρόσφατη δωρεά στο ΙΤΗΠ του τελευταίου γλυπτού που πραγματοποίησε ο </w:t>
      </w:r>
      <w:r w:rsidR="00231881" w:rsidRPr="007A23AF">
        <w:t xml:space="preserve">Γιανούλης </w:t>
      </w:r>
      <w:r w:rsidRPr="007A23AF">
        <w:t xml:space="preserve">Χαλεπάς στην Τήνο, τη μικρή Μαργαρίτα, πριν αναχωρήσει για την Αθήνα τον Αύγουστο του 1930, </w:t>
      </w:r>
      <w:r w:rsidR="006079E6" w:rsidRPr="007A23AF">
        <w:t xml:space="preserve">και την </w:t>
      </w:r>
      <w:r w:rsidR="003B535E" w:rsidRPr="007A23AF">
        <w:t xml:space="preserve">Β΄ </w:t>
      </w:r>
      <w:r w:rsidR="00481330" w:rsidRPr="007A23AF">
        <w:t xml:space="preserve">έκδοση του </w:t>
      </w:r>
      <w:r w:rsidR="003B535E" w:rsidRPr="007A23AF">
        <w:t xml:space="preserve">βιβλίου </w:t>
      </w:r>
      <w:r w:rsidR="00BE6EFC" w:rsidRPr="007A23AF">
        <w:t>«Ο Γιανούλης Χαλεπάς στο Ίδρυμα Τηνιακού Πολιτισμού», ο</w:t>
      </w:r>
      <w:r w:rsidRPr="007A23AF">
        <w:t xml:space="preserve">ργανώνεται στρογγυλή τράπεζα για τη σημασία του έργου του στη σύγχρονη εποχή, έναν αιώνα σχεδόν μετά από την εποχή της ώριμης δημιουργίας του. Καλλιτέχνες, γλύπτες, ιστορικοί τέχνης </w:t>
      </w:r>
      <w:r w:rsidRPr="007A23AF">
        <w:lastRenderedPageBreak/>
        <w:t xml:space="preserve">συζητούν για το έργο του μεγάλου αυτού δημιουργού με την τραγική μοίρα να ορίζει αναπόφευκτα την προσέγγιση της γλυπτικής του. </w:t>
      </w:r>
    </w:p>
    <w:p w14:paraId="641D8062" w14:textId="77777777" w:rsidR="00252A98" w:rsidRPr="007A23AF" w:rsidRDefault="00252A98" w:rsidP="00252A98">
      <w:pPr>
        <w:spacing w:line="360" w:lineRule="auto"/>
        <w:ind w:right="-392" w:firstLine="360"/>
        <w:jc w:val="both"/>
      </w:pPr>
      <w:r w:rsidRPr="007A23AF">
        <w:t>Γόνος μιας από τις σημαντικότερες οικογένειες μαρμαρογλυπτικής στο κατεξοχήν νησί του μαρμάρου, έζησε και δημιούργησε τα περισσότερα γλυπτά του απομονωμένος στον Πύργο μετά την επιστροφή του από το Ψυχιατρείο της Κέρκυρας. Ζητήματα που θα τεθούν αφορούν το ταλέντο, τη σημασία του υλικού, της στέρησης (έλλειμα ή πρόκληση), της τεχνικής, του σχεδίου, της παράδοσης, των κλασικών προτύπων, τα ερεθίσματα του φυσικού περιβάλλοντος, τις δεσμεύσεις της τοπικής κοινωνίας, την προσωπική ελευθερία επιλογών. Εν τέλει ζητούμενο παραμένει στον χώρο του μαρμάρου και της γλυπτικής: ποιο είναι το τελικό -πρωτότυπο- έργο του γλύπτη; Τι αφήνει στα σχέδια; στον πηλό; Θέματα που άπτονται με συγκυρίες σύγχρονες στον χώρο της εικαστικής δημιουργίας και ιδιαίτερα της γλυπτικής.</w:t>
      </w:r>
    </w:p>
    <w:p w14:paraId="5AD3289C" w14:textId="77777777" w:rsidR="00252A98" w:rsidRPr="007A23AF" w:rsidRDefault="00252A98" w:rsidP="00252A98">
      <w:pPr>
        <w:spacing w:line="360" w:lineRule="auto"/>
        <w:ind w:right="-392" w:firstLine="360"/>
        <w:jc w:val="both"/>
      </w:pPr>
      <w:r w:rsidRPr="007A23AF">
        <w:t>Συμμετέχουν οι:</w:t>
      </w:r>
    </w:p>
    <w:p w14:paraId="71C9CFEC" w14:textId="5A01C31A" w:rsidR="00252A98" w:rsidRPr="007A23AF" w:rsidRDefault="00252A98" w:rsidP="00252A98">
      <w:pPr>
        <w:spacing w:line="360" w:lineRule="auto"/>
        <w:ind w:right="-392" w:firstLine="360"/>
        <w:jc w:val="both"/>
      </w:pPr>
      <w:r w:rsidRPr="007A23AF">
        <w:rPr>
          <w:b/>
          <w:bCs/>
        </w:rPr>
        <w:t>Εισήγηση, συντονισμός:</w:t>
      </w:r>
      <w:r w:rsidRPr="007A23AF">
        <w:t xml:space="preserve"> Α</w:t>
      </w:r>
      <w:r w:rsidR="00C931E7" w:rsidRPr="007A23AF">
        <w:t>λεξάνδρα</w:t>
      </w:r>
      <w:r w:rsidRPr="007A23AF">
        <w:t xml:space="preserve"> Γ</w:t>
      </w:r>
      <w:r w:rsidR="00C931E7" w:rsidRPr="007A23AF">
        <w:t xml:space="preserve">ουλάκη </w:t>
      </w:r>
      <w:r w:rsidR="00C1622F" w:rsidRPr="007A23AF">
        <w:t>–</w:t>
      </w:r>
      <w:r w:rsidR="00C931E7" w:rsidRPr="007A23AF">
        <w:t xml:space="preserve"> </w:t>
      </w:r>
      <w:r w:rsidRPr="007A23AF">
        <w:t>Β</w:t>
      </w:r>
      <w:r w:rsidR="00C1622F" w:rsidRPr="007A23AF">
        <w:t xml:space="preserve">ουτυρά, </w:t>
      </w:r>
      <w:r w:rsidR="00A538B2" w:rsidRPr="007A23AF">
        <w:t>ομ. καθηγήτρια</w:t>
      </w:r>
      <w:r w:rsidR="00B12519" w:rsidRPr="007A23AF">
        <w:t xml:space="preserve"> ΑΠΘ</w:t>
      </w:r>
      <w:r w:rsidR="00A538B2" w:rsidRPr="007A23AF">
        <w:t xml:space="preserve">, </w:t>
      </w:r>
      <w:r w:rsidR="002A715C" w:rsidRPr="007A23AF">
        <w:t>καλλιτεχνικ</w:t>
      </w:r>
      <w:r w:rsidR="00B12519" w:rsidRPr="007A23AF">
        <w:t xml:space="preserve">ή </w:t>
      </w:r>
      <w:r w:rsidR="00A538B2" w:rsidRPr="007A23AF">
        <w:t>διευθύ</w:t>
      </w:r>
      <w:r w:rsidR="007477F5" w:rsidRPr="007A23AF">
        <w:t>ντρια</w:t>
      </w:r>
      <w:r w:rsidR="00CF39DF" w:rsidRPr="007A23AF">
        <w:t xml:space="preserve"> Τελλογλείου Ιδρύματος</w:t>
      </w:r>
      <w:r w:rsidR="00992AC2" w:rsidRPr="007A23AF">
        <w:t>.</w:t>
      </w:r>
    </w:p>
    <w:p w14:paraId="663A761C" w14:textId="59939391" w:rsidR="00252A98" w:rsidRPr="007A23AF" w:rsidRDefault="00B14484" w:rsidP="00252A98">
      <w:pPr>
        <w:spacing w:line="360" w:lineRule="auto"/>
        <w:ind w:right="-392" w:firstLine="360"/>
        <w:jc w:val="both"/>
        <w:rPr>
          <w:b/>
          <w:bCs/>
        </w:rPr>
      </w:pPr>
      <w:r w:rsidRPr="007A23AF">
        <w:rPr>
          <w:b/>
          <w:bCs/>
        </w:rPr>
        <w:t>Συμμετέχοντες</w:t>
      </w:r>
    </w:p>
    <w:p w14:paraId="55CAAC15" w14:textId="4338FA4E" w:rsidR="000F2717" w:rsidRPr="007A23AF" w:rsidRDefault="000F2717" w:rsidP="000A1C3C">
      <w:pPr>
        <w:pStyle w:val="ListParagraph"/>
        <w:numPr>
          <w:ilvl w:val="0"/>
          <w:numId w:val="3"/>
        </w:numPr>
        <w:spacing w:line="360" w:lineRule="auto"/>
        <w:ind w:right="-392"/>
        <w:jc w:val="both"/>
      </w:pPr>
      <w:r w:rsidRPr="007A23AF">
        <w:t xml:space="preserve">Πραξιτέλης Τζανουλίνος, γλύπτης, συντηρητής </w:t>
      </w:r>
      <w:r w:rsidR="00DE249E" w:rsidRPr="007A23AF">
        <w:t xml:space="preserve">γλυπτών </w:t>
      </w:r>
    </w:p>
    <w:p w14:paraId="7A5E0420" w14:textId="77777777" w:rsidR="00061F8C" w:rsidRPr="007A23AF" w:rsidRDefault="00061F8C" w:rsidP="00061F8C">
      <w:pPr>
        <w:pStyle w:val="ListParagraph"/>
        <w:numPr>
          <w:ilvl w:val="0"/>
          <w:numId w:val="3"/>
        </w:numPr>
        <w:spacing w:line="360" w:lineRule="auto"/>
        <w:ind w:right="-392"/>
        <w:jc w:val="both"/>
      </w:pPr>
      <w:r w:rsidRPr="007A23AF">
        <w:t>Οδυσσέας Τοσουνίδης, γλύπτης</w:t>
      </w:r>
    </w:p>
    <w:p w14:paraId="773CE6E1" w14:textId="32884CA3" w:rsidR="00252A98" w:rsidRPr="007A23AF" w:rsidRDefault="00B14484" w:rsidP="000A1C3C">
      <w:pPr>
        <w:pStyle w:val="ListParagraph"/>
        <w:numPr>
          <w:ilvl w:val="0"/>
          <w:numId w:val="3"/>
        </w:numPr>
        <w:spacing w:line="360" w:lineRule="auto"/>
        <w:ind w:right="-392"/>
        <w:jc w:val="both"/>
      </w:pPr>
      <w:r w:rsidRPr="007A23AF">
        <w:t xml:space="preserve">Λεωνίδας Χαλεπάς, </w:t>
      </w:r>
      <w:r w:rsidR="0079220E" w:rsidRPr="007A23AF">
        <w:t>αρχιτέκτονας και γλύπτης</w:t>
      </w:r>
      <w:r w:rsidR="0011399E" w:rsidRPr="007A23AF">
        <w:t xml:space="preserve">, διευθυντής </w:t>
      </w:r>
      <w:r w:rsidR="000A1C3C" w:rsidRPr="007A23AF">
        <w:t>Ανώτερης Σχολή</w:t>
      </w:r>
      <w:r w:rsidR="00D9718B">
        <w:t>ς</w:t>
      </w:r>
      <w:r w:rsidR="000A1C3C" w:rsidRPr="007A23AF">
        <w:t xml:space="preserve"> Καλών Τεχνών Μαρμαροτεχνίας Πανόρμου Τήνου.</w:t>
      </w:r>
    </w:p>
    <w:p w14:paraId="0C519C57" w14:textId="67CBE379" w:rsidR="00D76F47" w:rsidRPr="007A23AF" w:rsidRDefault="00D76F47" w:rsidP="00931936">
      <w:pPr>
        <w:spacing w:line="360" w:lineRule="auto"/>
        <w:ind w:right="-392" w:firstLine="360"/>
        <w:jc w:val="both"/>
        <w:rPr>
          <w:b/>
          <w:bCs/>
        </w:rPr>
      </w:pPr>
      <w:r w:rsidRPr="007A23AF">
        <w:rPr>
          <w:b/>
          <w:bCs/>
        </w:rPr>
        <w:t>Είσοδος για το κοινό ελεύθερη.</w:t>
      </w:r>
    </w:p>
    <w:p w14:paraId="094F654F" w14:textId="3C382B49" w:rsidR="001538AF" w:rsidRPr="001538AF" w:rsidRDefault="001538AF" w:rsidP="00931936">
      <w:pPr>
        <w:spacing w:line="360" w:lineRule="auto"/>
        <w:ind w:right="-392" w:firstLine="360"/>
        <w:jc w:val="both"/>
        <w:rPr>
          <w:i/>
          <w:iCs/>
        </w:rPr>
      </w:pPr>
    </w:p>
    <w:sectPr w:rsidR="001538AF" w:rsidRPr="001538A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C572C"/>
    <w:multiLevelType w:val="hybridMultilevel"/>
    <w:tmpl w:val="F4D64F4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75993037"/>
    <w:multiLevelType w:val="hybridMultilevel"/>
    <w:tmpl w:val="A13E58DE"/>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1804791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0643061">
    <w:abstractNumId w:val="1"/>
  </w:num>
  <w:num w:numId="3" w16cid:durableId="1260984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370"/>
    <w:rsid w:val="00005286"/>
    <w:rsid w:val="00010DD9"/>
    <w:rsid w:val="00016134"/>
    <w:rsid w:val="00024F89"/>
    <w:rsid w:val="000278FC"/>
    <w:rsid w:val="00034752"/>
    <w:rsid w:val="00037AFD"/>
    <w:rsid w:val="0004016A"/>
    <w:rsid w:val="00043311"/>
    <w:rsid w:val="0005394C"/>
    <w:rsid w:val="000611C4"/>
    <w:rsid w:val="00061F8C"/>
    <w:rsid w:val="00077451"/>
    <w:rsid w:val="00092B88"/>
    <w:rsid w:val="000A0B90"/>
    <w:rsid w:val="000A1C3C"/>
    <w:rsid w:val="000B0846"/>
    <w:rsid w:val="000C7261"/>
    <w:rsid w:val="000D1AD3"/>
    <w:rsid w:val="000D3111"/>
    <w:rsid w:val="000E2280"/>
    <w:rsid w:val="000F103C"/>
    <w:rsid w:val="000F2717"/>
    <w:rsid w:val="0011399E"/>
    <w:rsid w:val="0012307B"/>
    <w:rsid w:val="00124AB1"/>
    <w:rsid w:val="00133D25"/>
    <w:rsid w:val="0013473D"/>
    <w:rsid w:val="001361CC"/>
    <w:rsid w:val="001538AF"/>
    <w:rsid w:val="001543CD"/>
    <w:rsid w:val="00157097"/>
    <w:rsid w:val="00157443"/>
    <w:rsid w:val="00160DCB"/>
    <w:rsid w:val="00162EB3"/>
    <w:rsid w:val="00191899"/>
    <w:rsid w:val="00196F14"/>
    <w:rsid w:val="001B1549"/>
    <w:rsid w:val="001C4C5D"/>
    <w:rsid w:val="001C4CAD"/>
    <w:rsid w:val="001C6B7F"/>
    <w:rsid w:val="001D1D63"/>
    <w:rsid w:val="001E3161"/>
    <w:rsid w:val="001E3E1D"/>
    <w:rsid w:val="001E5E3F"/>
    <w:rsid w:val="001F2B34"/>
    <w:rsid w:val="00203013"/>
    <w:rsid w:val="002055D4"/>
    <w:rsid w:val="00213212"/>
    <w:rsid w:val="00213703"/>
    <w:rsid w:val="00213A50"/>
    <w:rsid w:val="00213ABF"/>
    <w:rsid w:val="00214391"/>
    <w:rsid w:val="00217F84"/>
    <w:rsid w:val="00231881"/>
    <w:rsid w:val="00233D15"/>
    <w:rsid w:val="002341B7"/>
    <w:rsid w:val="0023433E"/>
    <w:rsid w:val="00242079"/>
    <w:rsid w:val="002423BF"/>
    <w:rsid w:val="00242D22"/>
    <w:rsid w:val="00243140"/>
    <w:rsid w:val="00247506"/>
    <w:rsid w:val="00250E25"/>
    <w:rsid w:val="0025101F"/>
    <w:rsid w:val="00252A98"/>
    <w:rsid w:val="002573DF"/>
    <w:rsid w:val="00263ED9"/>
    <w:rsid w:val="00265AAF"/>
    <w:rsid w:val="0027133E"/>
    <w:rsid w:val="00271EF8"/>
    <w:rsid w:val="00282DF5"/>
    <w:rsid w:val="002A1D0A"/>
    <w:rsid w:val="002A715C"/>
    <w:rsid w:val="002B003E"/>
    <w:rsid w:val="002C2DED"/>
    <w:rsid w:val="002C7164"/>
    <w:rsid w:val="002D1E12"/>
    <w:rsid w:val="002D78E7"/>
    <w:rsid w:val="002F0133"/>
    <w:rsid w:val="002F1CA4"/>
    <w:rsid w:val="0030430A"/>
    <w:rsid w:val="00304A35"/>
    <w:rsid w:val="0031282E"/>
    <w:rsid w:val="00312FA9"/>
    <w:rsid w:val="003160B2"/>
    <w:rsid w:val="00320505"/>
    <w:rsid w:val="003255DB"/>
    <w:rsid w:val="00335FF0"/>
    <w:rsid w:val="00336B84"/>
    <w:rsid w:val="003430EB"/>
    <w:rsid w:val="00347BB7"/>
    <w:rsid w:val="00364348"/>
    <w:rsid w:val="0036691F"/>
    <w:rsid w:val="00367123"/>
    <w:rsid w:val="003716E9"/>
    <w:rsid w:val="00377D1B"/>
    <w:rsid w:val="003918C7"/>
    <w:rsid w:val="0039190B"/>
    <w:rsid w:val="0039776A"/>
    <w:rsid w:val="003A1B69"/>
    <w:rsid w:val="003B535E"/>
    <w:rsid w:val="003E11A2"/>
    <w:rsid w:val="003F2706"/>
    <w:rsid w:val="003F7338"/>
    <w:rsid w:val="00413B34"/>
    <w:rsid w:val="00417426"/>
    <w:rsid w:val="0043303D"/>
    <w:rsid w:val="00433E9D"/>
    <w:rsid w:val="00436F94"/>
    <w:rsid w:val="00440BE4"/>
    <w:rsid w:val="00444B94"/>
    <w:rsid w:val="0044751E"/>
    <w:rsid w:val="004524AF"/>
    <w:rsid w:val="00454EBB"/>
    <w:rsid w:val="00462049"/>
    <w:rsid w:val="004623C9"/>
    <w:rsid w:val="004738E4"/>
    <w:rsid w:val="0047789C"/>
    <w:rsid w:val="00481330"/>
    <w:rsid w:val="00487163"/>
    <w:rsid w:val="00490228"/>
    <w:rsid w:val="00491504"/>
    <w:rsid w:val="004A5621"/>
    <w:rsid w:val="004A57ED"/>
    <w:rsid w:val="004A584A"/>
    <w:rsid w:val="004A6FB9"/>
    <w:rsid w:val="004B4FD5"/>
    <w:rsid w:val="004B5C02"/>
    <w:rsid w:val="004C65D1"/>
    <w:rsid w:val="004E27C3"/>
    <w:rsid w:val="004E2D28"/>
    <w:rsid w:val="004F02D3"/>
    <w:rsid w:val="00510E19"/>
    <w:rsid w:val="00522F1D"/>
    <w:rsid w:val="005329E5"/>
    <w:rsid w:val="00540E26"/>
    <w:rsid w:val="00544000"/>
    <w:rsid w:val="00547AB5"/>
    <w:rsid w:val="00550670"/>
    <w:rsid w:val="00553434"/>
    <w:rsid w:val="00554166"/>
    <w:rsid w:val="005816BA"/>
    <w:rsid w:val="00584A97"/>
    <w:rsid w:val="00587186"/>
    <w:rsid w:val="005B25D5"/>
    <w:rsid w:val="005C5452"/>
    <w:rsid w:val="005C75A5"/>
    <w:rsid w:val="005C7C8C"/>
    <w:rsid w:val="005D214B"/>
    <w:rsid w:val="005D3156"/>
    <w:rsid w:val="005E1C67"/>
    <w:rsid w:val="005E71D5"/>
    <w:rsid w:val="005E7CC8"/>
    <w:rsid w:val="005F0390"/>
    <w:rsid w:val="00606D03"/>
    <w:rsid w:val="006079E6"/>
    <w:rsid w:val="00613778"/>
    <w:rsid w:val="0061682C"/>
    <w:rsid w:val="00616C0D"/>
    <w:rsid w:val="0063054B"/>
    <w:rsid w:val="00632D17"/>
    <w:rsid w:val="00633D09"/>
    <w:rsid w:val="00636DE5"/>
    <w:rsid w:val="006505C5"/>
    <w:rsid w:val="006576DF"/>
    <w:rsid w:val="00660EB3"/>
    <w:rsid w:val="00661CB7"/>
    <w:rsid w:val="006649BC"/>
    <w:rsid w:val="00670B5B"/>
    <w:rsid w:val="006717A9"/>
    <w:rsid w:val="0067391E"/>
    <w:rsid w:val="00676153"/>
    <w:rsid w:val="006846EC"/>
    <w:rsid w:val="00691991"/>
    <w:rsid w:val="006A0714"/>
    <w:rsid w:val="006A1FA5"/>
    <w:rsid w:val="006A431D"/>
    <w:rsid w:val="006B025B"/>
    <w:rsid w:val="006C7370"/>
    <w:rsid w:val="006D3EDA"/>
    <w:rsid w:val="006D76A1"/>
    <w:rsid w:val="006E37DF"/>
    <w:rsid w:val="006E3BC0"/>
    <w:rsid w:val="006E7515"/>
    <w:rsid w:val="006F376E"/>
    <w:rsid w:val="00705AA4"/>
    <w:rsid w:val="0070619C"/>
    <w:rsid w:val="00706F27"/>
    <w:rsid w:val="00716F98"/>
    <w:rsid w:val="00721742"/>
    <w:rsid w:val="007311F7"/>
    <w:rsid w:val="00746F66"/>
    <w:rsid w:val="007477F5"/>
    <w:rsid w:val="00763D41"/>
    <w:rsid w:val="007714C6"/>
    <w:rsid w:val="0079220E"/>
    <w:rsid w:val="007A23AF"/>
    <w:rsid w:val="007B49F9"/>
    <w:rsid w:val="007C1E96"/>
    <w:rsid w:val="007C31AA"/>
    <w:rsid w:val="007C3321"/>
    <w:rsid w:val="007D44FA"/>
    <w:rsid w:val="007D695D"/>
    <w:rsid w:val="007E1C96"/>
    <w:rsid w:val="007E5E19"/>
    <w:rsid w:val="007F1CAC"/>
    <w:rsid w:val="007F1DEF"/>
    <w:rsid w:val="00807B6C"/>
    <w:rsid w:val="00835588"/>
    <w:rsid w:val="008370E9"/>
    <w:rsid w:val="00842742"/>
    <w:rsid w:val="0084589E"/>
    <w:rsid w:val="00880BE2"/>
    <w:rsid w:val="00885617"/>
    <w:rsid w:val="008918CE"/>
    <w:rsid w:val="008B6063"/>
    <w:rsid w:val="008B6105"/>
    <w:rsid w:val="008D08CB"/>
    <w:rsid w:val="009019A4"/>
    <w:rsid w:val="009034C0"/>
    <w:rsid w:val="00923E91"/>
    <w:rsid w:val="00931936"/>
    <w:rsid w:val="00950305"/>
    <w:rsid w:val="00956557"/>
    <w:rsid w:val="009641B0"/>
    <w:rsid w:val="0097090E"/>
    <w:rsid w:val="00976EAF"/>
    <w:rsid w:val="00992AC2"/>
    <w:rsid w:val="00995260"/>
    <w:rsid w:val="009971F8"/>
    <w:rsid w:val="009A2392"/>
    <w:rsid w:val="009A45D6"/>
    <w:rsid w:val="009B2650"/>
    <w:rsid w:val="009D7191"/>
    <w:rsid w:val="009D7605"/>
    <w:rsid w:val="009E1850"/>
    <w:rsid w:val="009E46FD"/>
    <w:rsid w:val="009F3209"/>
    <w:rsid w:val="009F6C81"/>
    <w:rsid w:val="00A00F8B"/>
    <w:rsid w:val="00A26BF2"/>
    <w:rsid w:val="00A32E34"/>
    <w:rsid w:val="00A538B2"/>
    <w:rsid w:val="00A631C1"/>
    <w:rsid w:val="00A6595F"/>
    <w:rsid w:val="00A701CC"/>
    <w:rsid w:val="00A86BCE"/>
    <w:rsid w:val="00A9416F"/>
    <w:rsid w:val="00A94347"/>
    <w:rsid w:val="00A94F9C"/>
    <w:rsid w:val="00AA2E6D"/>
    <w:rsid w:val="00AB5695"/>
    <w:rsid w:val="00AB6E71"/>
    <w:rsid w:val="00AD2D9E"/>
    <w:rsid w:val="00AE08C8"/>
    <w:rsid w:val="00AE1195"/>
    <w:rsid w:val="00AE588C"/>
    <w:rsid w:val="00AF0020"/>
    <w:rsid w:val="00AF08B7"/>
    <w:rsid w:val="00B01121"/>
    <w:rsid w:val="00B054FB"/>
    <w:rsid w:val="00B06A94"/>
    <w:rsid w:val="00B124B7"/>
    <w:rsid w:val="00B12519"/>
    <w:rsid w:val="00B14484"/>
    <w:rsid w:val="00B46BA4"/>
    <w:rsid w:val="00B50678"/>
    <w:rsid w:val="00B60520"/>
    <w:rsid w:val="00B74A87"/>
    <w:rsid w:val="00B84C81"/>
    <w:rsid w:val="00B95ADC"/>
    <w:rsid w:val="00BB051E"/>
    <w:rsid w:val="00BB1E0E"/>
    <w:rsid w:val="00BB3BB2"/>
    <w:rsid w:val="00BB49D2"/>
    <w:rsid w:val="00BB7C69"/>
    <w:rsid w:val="00BC0B7F"/>
    <w:rsid w:val="00BC5F3C"/>
    <w:rsid w:val="00BD7F90"/>
    <w:rsid w:val="00BE0C4E"/>
    <w:rsid w:val="00BE6EFC"/>
    <w:rsid w:val="00BE7FDF"/>
    <w:rsid w:val="00C068D6"/>
    <w:rsid w:val="00C127AA"/>
    <w:rsid w:val="00C1622F"/>
    <w:rsid w:val="00C163F1"/>
    <w:rsid w:val="00C217A5"/>
    <w:rsid w:val="00C341E9"/>
    <w:rsid w:val="00C4135E"/>
    <w:rsid w:val="00C516CC"/>
    <w:rsid w:val="00C535DD"/>
    <w:rsid w:val="00C53FBE"/>
    <w:rsid w:val="00C709EC"/>
    <w:rsid w:val="00C75D82"/>
    <w:rsid w:val="00C80102"/>
    <w:rsid w:val="00C817E6"/>
    <w:rsid w:val="00C86B2B"/>
    <w:rsid w:val="00C931E7"/>
    <w:rsid w:val="00C95708"/>
    <w:rsid w:val="00CA6C00"/>
    <w:rsid w:val="00CB52EE"/>
    <w:rsid w:val="00CC6C72"/>
    <w:rsid w:val="00CC6F2C"/>
    <w:rsid w:val="00CD14B1"/>
    <w:rsid w:val="00CF39DF"/>
    <w:rsid w:val="00D018FF"/>
    <w:rsid w:val="00D058BA"/>
    <w:rsid w:val="00D10881"/>
    <w:rsid w:val="00D1125A"/>
    <w:rsid w:val="00D14F0B"/>
    <w:rsid w:val="00D16BBC"/>
    <w:rsid w:val="00D244FA"/>
    <w:rsid w:val="00D25FA1"/>
    <w:rsid w:val="00D4309B"/>
    <w:rsid w:val="00D44A52"/>
    <w:rsid w:val="00D47AED"/>
    <w:rsid w:val="00D67769"/>
    <w:rsid w:val="00D705E1"/>
    <w:rsid w:val="00D76F47"/>
    <w:rsid w:val="00D9718B"/>
    <w:rsid w:val="00DA3397"/>
    <w:rsid w:val="00DB55C7"/>
    <w:rsid w:val="00DC4E09"/>
    <w:rsid w:val="00DC7104"/>
    <w:rsid w:val="00DD3D25"/>
    <w:rsid w:val="00DD4C80"/>
    <w:rsid w:val="00DE249E"/>
    <w:rsid w:val="00DE4584"/>
    <w:rsid w:val="00DE51A7"/>
    <w:rsid w:val="00DF088D"/>
    <w:rsid w:val="00E037B9"/>
    <w:rsid w:val="00E04EAF"/>
    <w:rsid w:val="00E06A55"/>
    <w:rsid w:val="00E074AE"/>
    <w:rsid w:val="00E3619E"/>
    <w:rsid w:val="00E3729E"/>
    <w:rsid w:val="00E46E16"/>
    <w:rsid w:val="00E55DB1"/>
    <w:rsid w:val="00E5733C"/>
    <w:rsid w:val="00E577E8"/>
    <w:rsid w:val="00E64306"/>
    <w:rsid w:val="00E73056"/>
    <w:rsid w:val="00E76E1C"/>
    <w:rsid w:val="00E8278E"/>
    <w:rsid w:val="00E92568"/>
    <w:rsid w:val="00E943C3"/>
    <w:rsid w:val="00E95550"/>
    <w:rsid w:val="00E97294"/>
    <w:rsid w:val="00EA4377"/>
    <w:rsid w:val="00EA5F58"/>
    <w:rsid w:val="00EC5D95"/>
    <w:rsid w:val="00EC63EC"/>
    <w:rsid w:val="00F04196"/>
    <w:rsid w:val="00F132FB"/>
    <w:rsid w:val="00F31067"/>
    <w:rsid w:val="00F31C0A"/>
    <w:rsid w:val="00F40022"/>
    <w:rsid w:val="00F56590"/>
    <w:rsid w:val="00F60231"/>
    <w:rsid w:val="00F85A58"/>
    <w:rsid w:val="00F86476"/>
    <w:rsid w:val="00F86AD3"/>
    <w:rsid w:val="00F94081"/>
    <w:rsid w:val="00FA1C94"/>
    <w:rsid w:val="00FA2263"/>
    <w:rsid w:val="00FA48AD"/>
    <w:rsid w:val="00FA5C96"/>
    <w:rsid w:val="00FB1FDA"/>
    <w:rsid w:val="00FB23B2"/>
    <w:rsid w:val="00FB7308"/>
    <w:rsid w:val="00FC19BD"/>
    <w:rsid w:val="00FC64F4"/>
    <w:rsid w:val="00FC678D"/>
    <w:rsid w:val="00FD00D5"/>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F9F15"/>
  <w15:chartTrackingRefBased/>
  <w15:docId w15:val="{5C2A7480-F66C-4A88-B6FB-68556A8C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AA4"/>
  </w:style>
  <w:style w:type="paragraph" w:styleId="Heading1">
    <w:name w:val="heading 1"/>
    <w:basedOn w:val="Normal"/>
    <w:next w:val="Normal"/>
    <w:link w:val="Heading1Char"/>
    <w:uiPriority w:val="9"/>
    <w:qFormat/>
    <w:rsid w:val="006C7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7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3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3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3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3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3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3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3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3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73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3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3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3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3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3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3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370"/>
    <w:rPr>
      <w:rFonts w:eastAsiaTheme="majorEastAsia" w:cstheme="majorBidi"/>
      <w:color w:val="272727" w:themeColor="text1" w:themeTint="D8"/>
    </w:rPr>
  </w:style>
  <w:style w:type="paragraph" w:styleId="Title">
    <w:name w:val="Title"/>
    <w:basedOn w:val="Normal"/>
    <w:next w:val="Normal"/>
    <w:link w:val="TitleChar"/>
    <w:uiPriority w:val="10"/>
    <w:qFormat/>
    <w:rsid w:val="006C7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3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3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3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370"/>
    <w:pPr>
      <w:spacing w:before="160"/>
      <w:jc w:val="center"/>
    </w:pPr>
    <w:rPr>
      <w:i/>
      <w:iCs/>
      <w:color w:val="404040" w:themeColor="text1" w:themeTint="BF"/>
    </w:rPr>
  </w:style>
  <w:style w:type="character" w:customStyle="1" w:styleId="QuoteChar">
    <w:name w:val="Quote Char"/>
    <w:basedOn w:val="DefaultParagraphFont"/>
    <w:link w:val="Quote"/>
    <w:uiPriority w:val="29"/>
    <w:rsid w:val="006C7370"/>
    <w:rPr>
      <w:i/>
      <w:iCs/>
      <w:color w:val="404040" w:themeColor="text1" w:themeTint="BF"/>
    </w:rPr>
  </w:style>
  <w:style w:type="paragraph" w:styleId="ListParagraph">
    <w:name w:val="List Paragraph"/>
    <w:basedOn w:val="Normal"/>
    <w:uiPriority w:val="34"/>
    <w:qFormat/>
    <w:rsid w:val="006C7370"/>
    <w:pPr>
      <w:ind w:left="720"/>
      <w:contextualSpacing/>
    </w:pPr>
  </w:style>
  <w:style w:type="character" w:styleId="IntenseEmphasis">
    <w:name w:val="Intense Emphasis"/>
    <w:basedOn w:val="DefaultParagraphFont"/>
    <w:uiPriority w:val="66"/>
    <w:qFormat/>
    <w:rsid w:val="006C7370"/>
    <w:rPr>
      <w:i/>
      <w:iCs/>
      <w:color w:val="0F4761" w:themeColor="accent1" w:themeShade="BF"/>
    </w:rPr>
  </w:style>
  <w:style w:type="paragraph" w:styleId="IntenseQuote">
    <w:name w:val="Intense Quote"/>
    <w:basedOn w:val="Normal"/>
    <w:next w:val="Normal"/>
    <w:link w:val="IntenseQuoteChar"/>
    <w:uiPriority w:val="30"/>
    <w:qFormat/>
    <w:rsid w:val="006C7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370"/>
    <w:rPr>
      <w:i/>
      <w:iCs/>
      <w:color w:val="0F4761" w:themeColor="accent1" w:themeShade="BF"/>
    </w:rPr>
  </w:style>
  <w:style w:type="character" w:styleId="IntenseReference">
    <w:name w:val="Intense Reference"/>
    <w:basedOn w:val="DefaultParagraphFont"/>
    <w:uiPriority w:val="32"/>
    <w:qFormat/>
    <w:rsid w:val="006C7370"/>
    <w:rPr>
      <w:b/>
      <w:bCs/>
      <w:smallCaps/>
      <w:color w:val="0F4761" w:themeColor="accent1" w:themeShade="BF"/>
      <w:spacing w:val="5"/>
    </w:rPr>
  </w:style>
  <w:style w:type="character" w:styleId="Emphasis">
    <w:name w:val="Emphasis"/>
    <w:basedOn w:val="DefaultParagraphFont"/>
    <w:uiPriority w:val="20"/>
    <w:qFormat/>
    <w:rsid w:val="004C65D1"/>
    <w:rPr>
      <w:i/>
      <w:iCs/>
    </w:rPr>
  </w:style>
  <w:style w:type="character" w:styleId="Hyperlink">
    <w:name w:val="Hyperlink"/>
    <w:basedOn w:val="DefaultParagraphFont"/>
    <w:uiPriority w:val="99"/>
    <w:unhideWhenUsed/>
    <w:rsid w:val="00C80102"/>
    <w:rPr>
      <w:color w:val="467886" w:themeColor="hyperlink"/>
      <w:u w:val="single"/>
    </w:rPr>
  </w:style>
  <w:style w:type="character" w:styleId="UnresolvedMention">
    <w:name w:val="Unresolved Mention"/>
    <w:basedOn w:val="DefaultParagraphFont"/>
    <w:uiPriority w:val="99"/>
    <w:semiHidden/>
    <w:unhideWhenUsed/>
    <w:rsid w:val="00C80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5934">
      <w:bodyDiv w:val="1"/>
      <w:marLeft w:val="0"/>
      <w:marRight w:val="0"/>
      <w:marTop w:val="0"/>
      <w:marBottom w:val="0"/>
      <w:divBdr>
        <w:top w:val="none" w:sz="0" w:space="0" w:color="auto"/>
        <w:left w:val="none" w:sz="0" w:space="0" w:color="auto"/>
        <w:bottom w:val="none" w:sz="0" w:space="0" w:color="auto"/>
        <w:right w:val="none" w:sz="0" w:space="0" w:color="auto"/>
      </w:divBdr>
    </w:div>
    <w:div w:id="206844315">
      <w:bodyDiv w:val="1"/>
      <w:marLeft w:val="0"/>
      <w:marRight w:val="0"/>
      <w:marTop w:val="0"/>
      <w:marBottom w:val="0"/>
      <w:divBdr>
        <w:top w:val="none" w:sz="0" w:space="0" w:color="auto"/>
        <w:left w:val="none" w:sz="0" w:space="0" w:color="auto"/>
        <w:bottom w:val="none" w:sz="0" w:space="0" w:color="auto"/>
        <w:right w:val="none" w:sz="0" w:space="0" w:color="auto"/>
      </w:divBdr>
    </w:div>
    <w:div w:id="784081699">
      <w:bodyDiv w:val="1"/>
      <w:marLeft w:val="0"/>
      <w:marRight w:val="0"/>
      <w:marTop w:val="0"/>
      <w:marBottom w:val="0"/>
      <w:divBdr>
        <w:top w:val="none" w:sz="0" w:space="0" w:color="auto"/>
        <w:left w:val="none" w:sz="0" w:space="0" w:color="auto"/>
        <w:bottom w:val="none" w:sz="0" w:space="0" w:color="auto"/>
        <w:right w:val="none" w:sz="0" w:space="0" w:color="auto"/>
      </w:divBdr>
    </w:div>
    <w:div w:id="838236751">
      <w:bodyDiv w:val="1"/>
      <w:marLeft w:val="0"/>
      <w:marRight w:val="0"/>
      <w:marTop w:val="0"/>
      <w:marBottom w:val="0"/>
      <w:divBdr>
        <w:top w:val="none" w:sz="0" w:space="0" w:color="auto"/>
        <w:left w:val="none" w:sz="0" w:space="0" w:color="auto"/>
        <w:bottom w:val="none" w:sz="0" w:space="0" w:color="auto"/>
        <w:right w:val="none" w:sz="0" w:space="0" w:color="auto"/>
      </w:divBdr>
    </w:div>
    <w:div w:id="1002005729">
      <w:bodyDiv w:val="1"/>
      <w:marLeft w:val="0"/>
      <w:marRight w:val="0"/>
      <w:marTop w:val="0"/>
      <w:marBottom w:val="0"/>
      <w:divBdr>
        <w:top w:val="none" w:sz="0" w:space="0" w:color="auto"/>
        <w:left w:val="none" w:sz="0" w:space="0" w:color="auto"/>
        <w:bottom w:val="none" w:sz="0" w:space="0" w:color="auto"/>
        <w:right w:val="none" w:sz="0" w:space="0" w:color="auto"/>
      </w:divBdr>
    </w:div>
    <w:div w:id="1303274700">
      <w:bodyDiv w:val="1"/>
      <w:marLeft w:val="0"/>
      <w:marRight w:val="0"/>
      <w:marTop w:val="0"/>
      <w:marBottom w:val="0"/>
      <w:divBdr>
        <w:top w:val="none" w:sz="0" w:space="0" w:color="auto"/>
        <w:left w:val="none" w:sz="0" w:space="0" w:color="auto"/>
        <w:bottom w:val="none" w:sz="0" w:space="0" w:color="auto"/>
        <w:right w:val="none" w:sz="0" w:space="0" w:color="auto"/>
      </w:divBdr>
    </w:div>
    <w:div w:id="1319191547">
      <w:bodyDiv w:val="1"/>
      <w:marLeft w:val="0"/>
      <w:marRight w:val="0"/>
      <w:marTop w:val="0"/>
      <w:marBottom w:val="0"/>
      <w:divBdr>
        <w:top w:val="none" w:sz="0" w:space="0" w:color="auto"/>
        <w:left w:val="none" w:sz="0" w:space="0" w:color="auto"/>
        <w:bottom w:val="none" w:sz="0" w:space="0" w:color="auto"/>
        <w:right w:val="none" w:sz="0" w:space="0" w:color="auto"/>
      </w:divBdr>
    </w:div>
    <w:div w:id="1332222512">
      <w:bodyDiv w:val="1"/>
      <w:marLeft w:val="0"/>
      <w:marRight w:val="0"/>
      <w:marTop w:val="0"/>
      <w:marBottom w:val="0"/>
      <w:divBdr>
        <w:top w:val="none" w:sz="0" w:space="0" w:color="auto"/>
        <w:left w:val="none" w:sz="0" w:space="0" w:color="auto"/>
        <w:bottom w:val="none" w:sz="0" w:space="0" w:color="auto"/>
        <w:right w:val="none" w:sz="0" w:space="0" w:color="auto"/>
      </w:divBdr>
    </w:div>
    <w:div w:id="1354646783">
      <w:bodyDiv w:val="1"/>
      <w:marLeft w:val="0"/>
      <w:marRight w:val="0"/>
      <w:marTop w:val="0"/>
      <w:marBottom w:val="0"/>
      <w:divBdr>
        <w:top w:val="none" w:sz="0" w:space="0" w:color="auto"/>
        <w:left w:val="none" w:sz="0" w:space="0" w:color="auto"/>
        <w:bottom w:val="none" w:sz="0" w:space="0" w:color="auto"/>
        <w:right w:val="none" w:sz="0" w:space="0" w:color="auto"/>
      </w:divBdr>
    </w:div>
    <w:div w:id="1366902326">
      <w:bodyDiv w:val="1"/>
      <w:marLeft w:val="0"/>
      <w:marRight w:val="0"/>
      <w:marTop w:val="0"/>
      <w:marBottom w:val="0"/>
      <w:divBdr>
        <w:top w:val="none" w:sz="0" w:space="0" w:color="auto"/>
        <w:left w:val="none" w:sz="0" w:space="0" w:color="auto"/>
        <w:bottom w:val="none" w:sz="0" w:space="0" w:color="auto"/>
        <w:right w:val="none" w:sz="0" w:space="0" w:color="auto"/>
      </w:divBdr>
    </w:div>
    <w:div w:id="1723795507">
      <w:bodyDiv w:val="1"/>
      <w:marLeft w:val="0"/>
      <w:marRight w:val="0"/>
      <w:marTop w:val="0"/>
      <w:marBottom w:val="0"/>
      <w:divBdr>
        <w:top w:val="none" w:sz="0" w:space="0" w:color="auto"/>
        <w:left w:val="none" w:sz="0" w:space="0" w:color="auto"/>
        <w:bottom w:val="none" w:sz="0" w:space="0" w:color="auto"/>
        <w:right w:val="none" w:sz="0" w:space="0" w:color="auto"/>
      </w:divBdr>
    </w:div>
    <w:div w:id="1755013411">
      <w:bodyDiv w:val="1"/>
      <w:marLeft w:val="0"/>
      <w:marRight w:val="0"/>
      <w:marTop w:val="0"/>
      <w:marBottom w:val="0"/>
      <w:divBdr>
        <w:top w:val="none" w:sz="0" w:space="0" w:color="auto"/>
        <w:left w:val="none" w:sz="0" w:space="0" w:color="auto"/>
        <w:bottom w:val="none" w:sz="0" w:space="0" w:color="auto"/>
        <w:right w:val="none" w:sz="0" w:space="0" w:color="auto"/>
      </w:divBdr>
    </w:div>
    <w:div w:id="1866019905">
      <w:bodyDiv w:val="1"/>
      <w:marLeft w:val="0"/>
      <w:marRight w:val="0"/>
      <w:marTop w:val="0"/>
      <w:marBottom w:val="0"/>
      <w:divBdr>
        <w:top w:val="none" w:sz="0" w:space="0" w:color="auto"/>
        <w:left w:val="none" w:sz="0" w:space="0" w:color="auto"/>
        <w:bottom w:val="none" w:sz="0" w:space="0" w:color="auto"/>
        <w:right w:val="none" w:sz="0" w:space="0" w:color="auto"/>
      </w:divBdr>
    </w:div>
    <w:div w:id="1914851294">
      <w:bodyDiv w:val="1"/>
      <w:marLeft w:val="0"/>
      <w:marRight w:val="0"/>
      <w:marTop w:val="0"/>
      <w:marBottom w:val="0"/>
      <w:divBdr>
        <w:top w:val="none" w:sz="0" w:space="0" w:color="auto"/>
        <w:left w:val="none" w:sz="0" w:space="0" w:color="auto"/>
        <w:bottom w:val="none" w:sz="0" w:space="0" w:color="auto"/>
        <w:right w:val="none" w:sz="0" w:space="0" w:color="auto"/>
      </w:divBdr>
    </w:div>
    <w:div w:id="1994674426">
      <w:bodyDiv w:val="1"/>
      <w:marLeft w:val="0"/>
      <w:marRight w:val="0"/>
      <w:marTop w:val="0"/>
      <w:marBottom w:val="0"/>
      <w:divBdr>
        <w:top w:val="none" w:sz="0" w:space="0" w:color="auto"/>
        <w:left w:val="none" w:sz="0" w:space="0" w:color="auto"/>
        <w:bottom w:val="none" w:sz="0" w:space="0" w:color="auto"/>
        <w:right w:val="none" w:sz="0" w:space="0" w:color="auto"/>
      </w:divBdr>
    </w:div>
    <w:div w:id="204455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tiptino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tip.gr" TargetMode="External"/><Relationship Id="rId5" Type="http://schemas.openxmlformats.org/officeDocument/2006/relationships/hyperlink" Target="http://www.itip.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897</Words>
  <Characters>5117</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IDRIMA TINIAKOU POLITISMOU</dc:creator>
  <cp:keywords/>
  <dc:description/>
  <cp:lastModifiedBy>Anastassia Stamati</cp:lastModifiedBy>
  <cp:revision>2</cp:revision>
  <cp:lastPrinted>2025-07-11T17:26:00Z</cp:lastPrinted>
  <dcterms:created xsi:type="dcterms:W3CDTF">2026-09-09T07:15:00Z</dcterms:created>
  <dcterms:modified xsi:type="dcterms:W3CDTF">2026-09-09T07:15:00Z</dcterms:modified>
</cp:coreProperties>
</file>